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814EA" w:rsidRPr="00D307C0" w:rsidRDefault="00F814EA" w:rsidP="00F46B71">
      <w:pPr>
        <w:pStyle w:val="ConsPlusNormal"/>
        <w:widowControl/>
        <w:spacing w:line="276" w:lineRule="auto"/>
        <w:ind w:firstLine="0"/>
        <w:jc w:val="both"/>
        <w:rPr>
          <w:rFonts w:ascii="Times New Roman" w:hAnsi="Times New Roman" w:cs="Times New Roman"/>
          <w:b/>
          <w:sz w:val="28"/>
          <w:szCs w:val="28"/>
        </w:rPr>
      </w:pPr>
      <w:bookmarkStart w:id="0" w:name="_GoBack"/>
      <w:bookmarkEnd w:id="0"/>
    </w:p>
    <w:p w:rsidR="00D307C0" w:rsidRPr="00D307C0" w:rsidRDefault="00D307C0" w:rsidP="00F46B71">
      <w:pPr>
        <w:pStyle w:val="ConsPlusNormal"/>
        <w:widowControl/>
        <w:spacing w:line="276" w:lineRule="auto"/>
        <w:ind w:firstLine="0"/>
        <w:jc w:val="both"/>
        <w:rPr>
          <w:rFonts w:ascii="Times New Roman" w:hAnsi="Times New Roman" w:cs="Times New Roman"/>
          <w:b/>
          <w:sz w:val="24"/>
          <w:szCs w:val="24"/>
        </w:rPr>
      </w:pPr>
      <w:r w:rsidRPr="00D307C0">
        <w:rPr>
          <w:rFonts w:ascii="Times New Roman" w:hAnsi="Times New Roman" w:cs="Times New Roman"/>
          <w:b/>
          <w:sz w:val="24"/>
          <w:szCs w:val="24"/>
        </w:rPr>
        <w:t xml:space="preserve">                   </w:t>
      </w:r>
    </w:p>
    <w:p w:rsidR="00F814EA" w:rsidRDefault="00F814EA" w:rsidP="00F46B71">
      <w:pPr>
        <w:pStyle w:val="ConsPlusNormal"/>
        <w:widowControl/>
        <w:spacing w:line="276" w:lineRule="auto"/>
        <w:ind w:firstLine="0"/>
        <w:jc w:val="both"/>
        <w:rPr>
          <w:rFonts w:ascii="Times New Roman" w:hAnsi="Times New Roman" w:cs="Times New Roman"/>
          <w:b/>
          <w:sz w:val="24"/>
          <w:szCs w:val="24"/>
        </w:rPr>
      </w:pPr>
    </w:p>
    <w:p w:rsidR="0022228B" w:rsidRDefault="0022228B" w:rsidP="00F46B71">
      <w:pPr>
        <w:pStyle w:val="ConsPlusNormal"/>
        <w:widowControl/>
        <w:spacing w:line="276" w:lineRule="auto"/>
        <w:ind w:firstLine="0"/>
        <w:jc w:val="both"/>
        <w:rPr>
          <w:rFonts w:ascii="Times New Roman" w:hAnsi="Times New Roman" w:cs="Times New Roman"/>
          <w:b/>
          <w:sz w:val="24"/>
          <w:szCs w:val="24"/>
        </w:rPr>
      </w:pPr>
    </w:p>
    <w:p w:rsidR="0022228B" w:rsidRDefault="0022228B" w:rsidP="00F46B71">
      <w:pPr>
        <w:pStyle w:val="ConsPlusNormal"/>
        <w:widowControl/>
        <w:spacing w:line="276" w:lineRule="auto"/>
        <w:ind w:firstLine="0"/>
        <w:jc w:val="both"/>
        <w:rPr>
          <w:rFonts w:ascii="Times New Roman" w:hAnsi="Times New Roman" w:cs="Times New Roman"/>
          <w:b/>
          <w:sz w:val="24"/>
          <w:szCs w:val="24"/>
        </w:rPr>
      </w:pPr>
    </w:p>
    <w:p w:rsidR="0022228B" w:rsidRPr="0038553E" w:rsidRDefault="0022228B" w:rsidP="00F46B71">
      <w:pPr>
        <w:pStyle w:val="ConsPlusNormal"/>
        <w:widowControl/>
        <w:spacing w:line="276" w:lineRule="auto"/>
        <w:ind w:firstLine="0"/>
        <w:jc w:val="both"/>
        <w:rPr>
          <w:rFonts w:ascii="Times New Roman" w:hAnsi="Times New Roman" w:cs="Times New Roman"/>
          <w:b/>
          <w:sz w:val="24"/>
          <w:szCs w:val="24"/>
        </w:rPr>
      </w:pPr>
    </w:p>
    <w:p w:rsidR="0022228B" w:rsidRDefault="0022228B" w:rsidP="00F46B71">
      <w:pPr>
        <w:pStyle w:val="ConsPlusNormal"/>
        <w:widowControl/>
        <w:spacing w:line="276" w:lineRule="auto"/>
        <w:ind w:firstLine="0"/>
        <w:jc w:val="both"/>
        <w:rPr>
          <w:rFonts w:ascii="Times New Roman" w:hAnsi="Times New Roman" w:cs="Times New Roman"/>
          <w:b/>
          <w:sz w:val="32"/>
          <w:szCs w:val="32"/>
        </w:rPr>
      </w:pPr>
    </w:p>
    <w:p w:rsidR="0022228B" w:rsidRDefault="0022228B" w:rsidP="00F46B71">
      <w:pPr>
        <w:pStyle w:val="ConsPlusNormal"/>
        <w:widowControl/>
        <w:spacing w:line="276" w:lineRule="auto"/>
        <w:ind w:firstLine="0"/>
        <w:jc w:val="both"/>
        <w:rPr>
          <w:rFonts w:ascii="Times New Roman" w:hAnsi="Times New Roman" w:cs="Times New Roman"/>
          <w:b/>
          <w:sz w:val="32"/>
          <w:szCs w:val="32"/>
        </w:rPr>
      </w:pPr>
    </w:p>
    <w:p w:rsidR="00AA0328" w:rsidRPr="0022228B" w:rsidRDefault="007A05DD" w:rsidP="00DF20A6">
      <w:pPr>
        <w:pStyle w:val="ConsPlusNormal"/>
        <w:widowControl/>
        <w:spacing w:line="480" w:lineRule="auto"/>
        <w:ind w:firstLine="0"/>
        <w:jc w:val="center"/>
        <w:rPr>
          <w:b/>
          <w:sz w:val="28"/>
          <w:szCs w:val="28"/>
        </w:rPr>
      </w:pPr>
      <w:r>
        <w:rPr>
          <w:rFonts w:ascii="Times New Roman" w:hAnsi="Times New Roman" w:cs="Times New Roman"/>
          <w:b/>
          <w:sz w:val="32"/>
          <w:szCs w:val="32"/>
        </w:rPr>
        <w:t>Методические рекомендации для проведения мероприятий направленных на пропаганду пожарной безопасности среди учительско-преподавательского состава, детей и их родителей (законных представителей) в образовательных учреждениях</w:t>
      </w:r>
    </w:p>
    <w:p w:rsidR="00B57FA9" w:rsidRPr="0022228B" w:rsidRDefault="00B57FA9" w:rsidP="00F46B71">
      <w:pPr>
        <w:spacing w:line="480" w:lineRule="auto"/>
        <w:jc w:val="both"/>
        <w:rPr>
          <w:sz w:val="28"/>
          <w:szCs w:val="28"/>
        </w:rPr>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Pr="0038553E" w:rsidRDefault="00B57FA9" w:rsidP="00F46B71">
      <w:pPr>
        <w:spacing w:line="276" w:lineRule="auto"/>
        <w:jc w:val="both"/>
      </w:pPr>
    </w:p>
    <w:p w:rsidR="00B57FA9" w:rsidRDefault="00B57FA9" w:rsidP="00F46B71">
      <w:pPr>
        <w:spacing w:line="276" w:lineRule="auto"/>
        <w:jc w:val="both"/>
      </w:pPr>
    </w:p>
    <w:p w:rsidR="00DF20A6" w:rsidRDefault="00DF20A6" w:rsidP="00F46B71">
      <w:pPr>
        <w:spacing w:line="276" w:lineRule="auto"/>
        <w:jc w:val="both"/>
      </w:pPr>
    </w:p>
    <w:p w:rsidR="00DF20A6" w:rsidRPr="0038553E" w:rsidRDefault="00DF20A6" w:rsidP="00F46B71">
      <w:pPr>
        <w:spacing w:line="276" w:lineRule="auto"/>
        <w:jc w:val="both"/>
      </w:pPr>
    </w:p>
    <w:p w:rsidR="00B57FA9" w:rsidRDefault="00B57FA9" w:rsidP="00F46B71">
      <w:pPr>
        <w:spacing w:line="276" w:lineRule="auto"/>
        <w:jc w:val="center"/>
      </w:pPr>
    </w:p>
    <w:p w:rsidR="007A05DD" w:rsidRDefault="007A05DD" w:rsidP="00F46B71">
      <w:pPr>
        <w:spacing w:line="276" w:lineRule="auto"/>
        <w:jc w:val="center"/>
      </w:pPr>
    </w:p>
    <w:p w:rsidR="007A05DD" w:rsidRDefault="007A05DD" w:rsidP="00F46B71">
      <w:pPr>
        <w:spacing w:line="276" w:lineRule="auto"/>
        <w:jc w:val="center"/>
      </w:pPr>
    </w:p>
    <w:p w:rsidR="007A05DD" w:rsidRDefault="007A05DD" w:rsidP="00F46B71">
      <w:pPr>
        <w:spacing w:line="276" w:lineRule="auto"/>
        <w:jc w:val="center"/>
      </w:pPr>
    </w:p>
    <w:p w:rsidR="007A05DD" w:rsidRDefault="007A05DD" w:rsidP="00F46B71">
      <w:pPr>
        <w:spacing w:line="276" w:lineRule="auto"/>
        <w:jc w:val="center"/>
      </w:pPr>
    </w:p>
    <w:p w:rsidR="007A05DD" w:rsidRDefault="007A05DD" w:rsidP="00F46B71">
      <w:pPr>
        <w:spacing w:line="276" w:lineRule="auto"/>
        <w:jc w:val="center"/>
      </w:pPr>
    </w:p>
    <w:p w:rsidR="007A05DD" w:rsidRPr="00F46B71" w:rsidRDefault="007A05DD" w:rsidP="00F46B71">
      <w:pPr>
        <w:spacing w:line="276" w:lineRule="auto"/>
        <w:jc w:val="center"/>
      </w:pPr>
    </w:p>
    <w:sdt>
      <w:sdtPr>
        <w:rPr>
          <w:rFonts w:ascii="Times New Roman" w:eastAsia="Times New Roman" w:hAnsi="Times New Roman" w:cs="Times New Roman"/>
          <w:color w:val="auto"/>
          <w:sz w:val="24"/>
          <w:szCs w:val="24"/>
        </w:rPr>
        <w:id w:val="1781683871"/>
        <w:docPartObj>
          <w:docPartGallery w:val="Table of Contents"/>
          <w:docPartUnique/>
        </w:docPartObj>
      </w:sdtPr>
      <w:sdtEndPr>
        <w:rPr>
          <w:b/>
          <w:bCs/>
        </w:rPr>
      </w:sdtEndPr>
      <w:sdtContent>
        <w:p w:rsidR="00C54937" w:rsidRDefault="00C54937">
          <w:pPr>
            <w:pStyle w:val="af2"/>
          </w:pPr>
          <w:r>
            <w:t>Оглавление</w:t>
          </w:r>
        </w:p>
        <w:p w:rsidR="00973B3B" w:rsidRDefault="00C54937">
          <w:pPr>
            <w:pStyle w:val="11"/>
            <w:tabs>
              <w:tab w:val="right" w:leader="dot" w:pos="977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815328" w:history="1">
            <w:r w:rsidR="00973B3B" w:rsidRPr="002C0B4E">
              <w:rPr>
                <w:rStyle w:val="a7"/>
                <w:b/>
                <w:noProof/>
              </w:rPr>
              <w:t>Введение</w:t>
            </w:r>
            <w:r w:rsidR="00973B3B">
              <w:rPr>
                <w:noProof/>
                <w:webHidden/>
              </w:rPr>
              <w:tab/>
            </w:r>
            <w:r w:rsidR="00973B3B">
              <w:rPr>
                <w:noProof/>
                <w:webHidden/>
              </w:rPr>
              <w:fldChar w:fldCharType="begin"/>
            </w:r>
            <w:r w:rsidR="00973B3B">
              <w:rPr>
                <w:noProof/>
                <w:webHidden/>
              </w:rPr>
              <w:instrText xml:space="preserve"> PAGEREF _Toc85815328 \h </w:instrText>
            </w:r>
            <w:r w:rsidR="00973B3B">
              <w:rPr>
                <w:noProof/>
                <w:webHidden/>
              </w:rPr>
            </w:r>
            <w:r w:rsidR="00973B3B">
              <w:rPr>
                <w:noProof/>
                <w:webHidden/>
              </w:rPr>
              <w:fldChar w:fldCharType="separate"/>
            </w:r>
            <w:r w:rsidR="00B87C0C">
              <w:rPr>
                <w:noProof/>
                <w:webHidden/>
              </w:rPr>
              <w:t>3</w:t>
            </w:r>
            <w:r w:rsidR="00973B3B">
              <w:rPr>
                <w:noProof/>
                <w:webHidden/>
              </w:rPr>
              <w:fldChar w:fldCharType="end"/>
            </w:r>
          </w:hyperlink>
        </w:p>
        <w:p w:rsidR="00973B3B" w:rsidRDefault="00AF53A0">
          <w:pPr>
            <w:pStyle w:val="11"/>
            <w:tabs>
              <w:tab w:val="left" w:pos="480"/>
              <w:tab w:val="right" w:leader="dot" w:pos="9771"/>
            </w:tabs>
            <w:rPr>
              <w:rFonts w:asciiTheme="minorHAnsi" w:eastAsiaTheme="minorEastAsia" w:hAnsiTheme="minorHAnsi" w:cstheme="minorBidi"/>
              <w:noProof/>
              <w:sz w:val="22"/>
              <w:szCs w:val="22"/>
            </w:rPr>
          </w:pPr>
          <w:hyperlink w:anchor="_Toc85815329" w:history="1">
            <w:r w:rsidR="00973B3B" w:rsidRPr="002C0B4E">
              <w:rPr>
                <w:rStyle w:val="a7"/>
                <w:b/>
                <w:noProof/>
              </w:rPr>
              <w:t>1.</w:t>
            </w:r>
            <w:r w:rsidR="00973B3B">
              <w:rPr>
                <w:rFonts w:asciiTheme="minorHAnsi" w:eastAsiaTheme="minorEastAsia" w:hAnsiTheme="minorHAnsi" w:cstheme="minorBidi"/>
                <w:noProof/>
                <w:sz w:val="22"/>
                <w:szCs w:val="22"/>
              </w:rPr>
              <w:tab/>
            </w:r>
            <w:r w:rsidR="00973B3B" w:rsidRPr="002C0B4E">
              <w:rPr>
                <w:rStyle w:val="a7"/>
                <w:b/>
                <w:noProof/>
              </w:rPr>
              <w:t>Правила противопожарного режима в Российской Федерации.</w:t>
            </w:r>
            <w:r w:rsidR="00973B3B">
              <w:rPr>
                <w:noProof/>
                <w:webHidden/>
              </w:rPr>
              <w:tab/>
            </w:r>
            <w:r w:rsidR="00973B3B">
              <w:rPr>
                <w:noProof/>
                <w:webHidden/>
              </w:rPr>
              <w:fldChar w:fldCharType="begin"/>
            </w:r>
            <w:r w:rsidR="00973B3B">
              <w:rPr>
                <w:noProof/>
                <w:webHidden/>
              </w:rPr>
              <w:instrText xml:space="preserve"> PAGEREF _Toc85815329 \h </w:instrText>
            </w:r>
            <w:r w:rsidR="00973B3B">
              <w:rPr>
                <w:noProof/>
                <w:webHidden/>
              </w:rPr>
            </w:r>
            <w:r w:rsidR="00973B3B">
              <w:rPr>
                <w:noProof/>
                <w:webHidden/>
              </w:rPr>
              <w:fldChar w:fldCharType="separate"/>
            </w:r>
            <w:r w:rsidR="00B87C0C">
              <w:rPr>
                <w:noProof/>
                <w:webHidden/>
              </w:rPr>
              <w:t>5</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0" w:history="1">
            <w:r w:rsidR="00973B3B" w:rsidRPr="002C0B4E">
              <w:rPr>
                <w:rStyle w:val="a7"/>
                <w:b/>
                <w:noProof/>
              </w:rPr>
              <w:t>Общие положения.</w:t>
            </w:r>
            <w:r w:rsidR="00973B3B">
              <w:rPr>
                <w:noProof/>
                <w:webHidden/>
              </w:rPr>
              <w:tab/>
            </w:r>
            <w:r w:rsidR="00973B3B">
              <w:rPr>
                <w:noProof/>
                <w:webHidden/>
              </w:rPr>
              <w:fldChar w:fldCharType="begin"/>
            </w:r>
            <w:r w:rsidR="00973B3B">
              <w:rPr>
                <w:noProof/>
                <w:webHidden/>
              </w:rPr>
              <w:instrText xml:space="preserve"> PAGEREF _Toc85815330 \h </w:instrText>
            </w:r>
            <w:r w:rsidR="00973B3B">
              <w:rPr>
                <w:noProof/>
                <w:webHidden/>
              </w:rPr>
            </w:r>
            <w:r w:rsidR="00973B3B">
              <w:rPr>
                <w:noProof/>
                <w:webHidden/>
              </w:rPr>
              <w:fldChar w:fldCharType="separate"/>
            </w:r>
            <w:r w:rsidR="00B87C0C">
              <w:rPr>
                <w:noProof/>
                <w:webHidden/>
              </w:rPr>
              <w:t>5</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1" w:history="1">
            <w:r w:rsidR="00973B3B" w:rsidRPr="002C0B4E">
              <w:rPr>
                <w:rStyle w:val="a7"/>
                <w:b/>
                <w:bCs/>
                <w:noProof/>
                <w:lang w:val="en-US"/>
              </w:rPr>
              <w:t>2</w:t>
            </w:r>
            <w:r w:rsidR="00973B3B" w:rsidRPr="002C0B4E">
              <w:rPr>
                <w:rStyle w:val="a7"/>
                <w:b/>
                <w:bCs/>
                <w:noProof/>
              </w:rPr>
              <w:t>. Территории поселений и населенных пунктов</w:t>
            </w:r>
            <w:r w:rsidR="00973B3B">
              <w:rPr>
                <w:noProof/>
                <w:webHidden/>
              </w:rPr>
              <w:tab/>
            </w:r>
            <w:r w:rsidR="00973B3B">
              <w:rPr>
                <w:noProof/>
                <w:webHidden/>
              </w:rPr>
              <w:fldChar w:fldCharType="begin"/>
            </w:r>
            <w:r w:rsidR="00973B3B">
              <w:rPr>
                <w:noProof/>
                <w:webHidden/>
              </w:rPr>
              <w:instrText xml:space="preserve"> PAGEREF _Toc85815331 \h </w:instrText>
            </w:r>
            <w:r w:rsidR="00973B3B">
              <w:rPr>
                <w:noProof/>
                <w:webHidden/>
              </w:rPr>
            </w:r>
            <w:r w:rsidR="00973B3B">
              <w:rPr>
                <w:noProof/>
                <w:webHidden/>
              </w:rPr>
              <w:fldChar w:fldCharType="separate"/>
            </w:r>
            <w:r w:rsidR="00B87C0C">
              <w:rPr>
                <w:noProof/>
                <w:webHidden/>
              </w:rPr>
              <w:t>14</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2" w:history="1">
            <w:r w:rsidR="00973B3B" w:rsidRPr="002C0B4E">
              <w:rPr>
                <w:rStyle w:val="a7"/>
                <w:b/>
                <w:bCs/>
                <w:noProof/>
                <w:lang w:val="en-US"/>
              </w:rPr>
              <w:t>3</w:t>
            </w:r>
            <w:r w:rsidR="00973B3B" w:rsidRPr="002C0B4E">
              <w:rPr>
                <w:rStyle w:val="a7"/>
                <w:b/>
                <w:bCs/>
                <w:noProof/>
              </w:rPr>
              <w:t>. Системы теплоснабжения и отопления</w:t>
            </w:r>
            <w:r w:rsidR="00973B3B">
              <w:rPr>
                <w:noProof/>
                <w:webHidden/>
              </w:rPr>
              <w:tab/>
            </w:r>
            <w:r w:rsidR="00973B3B">
              <w:rPr>
                <w:noProof/>
                <w:webHidden/>
              </w:rPr>
              <w:fldChar w:fldCharType="begin"/>
            </w:r>
            <w:r w:rsidR="00973B3B">
              <w:rPr>
                <w:noProof/>
                <w:webHidden/>
              </w:rPr>
              <w:instrText xml:space="preserve"> PAGEREF _Toc85815332 \h </w:instrText>
            </w:r>
            <w:r w:rsidR="00973B3B">
              <w:rPr>
                <w:noProof/>
                <w:webHidden/>
              </w:rPr>
            </w:r>
            <w:r w:rsidR="00973B3B">
              <w:rPr>
                <w:noProof/>
                <w:webHidden/>
              </w:rPr>
              <w:fldChar w:fldCharType="separate"/>
            </w:r>
            <w:r w:rsidR="00B87C0C">
              <w:rPr>
                <w:noProof/>
                <w:webHidden/>
              </w:rPr>
              <w:t>15</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3" w:history="1">
            <w:r w:rsidR="00973B3B" w:rsidRPr="002C0B4E">
              <w:rPr>
                <w:rStyle w:val="a7"/>
                <w:b/>
                <w:bCs/>
                <w:noProof/>
                <w:lang w:val="en-US"/>
              </w:rPr>
              <w:t>4</w:t>
            </w:r>
            <w:r w:rsidR="00973B3B" w:rsidRPr="002C0B4E">
              <w:rPr>
                <w:rStyle w:val="a7"/>
                <w:b/>
                <w:bCs/>
                <w:noProof/>
              </w:rPr>
              <w:t>. Научные и образовательные организации</w:t>
            </w:r>
            <w:r w:rsidR="00973B3B">
              <w:rPr>
                <w:noProof/>
                <w:webHidden/>
              </w:rPr>
              <w:tab/>
            </w:r>
            <w:r w:rsidR="00973B3B">
              <w:rPr>
                <w:noProof/>
                <w:webHidden/>
              </w:rPr>
              <w:fldChar w:fldCharType="begin"/>
            </w:r>
            <w:r w:rsidR="00973B3B">
              <w:rPr>
                <w:noProof/>
                <w:webHidden/>
              </w:rPr>
              <w:instrText xml:space="preserve"> PAGEREF _Toc85815333 \h </w:instrText>
            </w:r>
            <w:r w:rsidR="00973B3B">
              <w:rPr>
                <w:noProof/>
                <w:webHidden/>
              </w:rPr>
            </w:r>
            <w:r w:rsidR="00973B3B">
              <w:rPr>
                <w:noProof/>
                <w:webHidden/>
              </w:rPr>
              <w:fldChar w:fldCharType="separate"/>
            </w:r>
            <w:r w:rsidR="00B87C0C">
              <w:rPr>
                <w:noProof/>
                <w:webHidden/>
              </w:rPr>
              <w:t>16</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4" w:history="1">
            <w:r w:rsidR="00973B3B" w:rsidRPr="002C0B4E">
              <w:rPr>
                <w:rStyle w:val="a7"/>
                <w:b/>
                <w:bCs/>
                <w:noProof/>
              </w:rPr>
              <w:t>5. Требования к инструкции о мерах пожарной безопасности</w:t>
            </w:r>
            <w:r w:rsidR="00973B3B">
              <w:rPr>
                <w:noProof/>
                <w:webHidden/>
              </w:rPr>
              <w:tab/>
            </w:r>
            <w:r w:rsidR="00973B3B">
              <w:rPr>
                <w:noProof/>
                <w:webHidden/>
              </w:rPr>
              <w:fldChar w:fldCharType="begin"/>
            </w:r>
            <w:r w:rsidR="00973B3B">
              <w:rPr>
                <w:noProof/>
                <w:webHidden/>
              </w:rPr>
              <w:instrText xml:space="preserve"> PAGEREF _Toc85815334 \h </w:instrText>
            </w:r>
            <w:r w:rsidR="00973B3B">
              <w:rPr>
                <w:noProof/>
                <w:webHidden/>
              </w:rPr>
            </w:r>
            <w:r w:rsidR="00973B3B">
              <w:rPr>
                <w:noProof/>
                <w:webHidden/>
              </w:rPr>
              <w:fldChar w:fldCharType="separate"/>
            </w:r>
            <w:r w:rsidR="00B87C0C">
              <w:rPr>
                <w:noProof/>
                <w:webHidden/>
              </w:rPr>
              <w:t>17</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5" w:history="1">
            <w:r w:rsidR="00973B3B" w:rsidRPr="002C0B4E">
              <w:rPr>
                <w:rStyle w:val="a7"/>
                <w:b/>
                <w:bCs/>
                <w:noProof/>
              </w:rPr>
              <w:t>6. Обеспечение объектов защиты первичными средствами пожаротушения</w:t>
            </w:r>
            <w:r w:rsidR="00973B3B">
              <w:rPr>
                <w:noProof/>
                <w:webHidden/>
              </w:rPr>
              <w:tab/>
            </w:r>
            <w:r w:rsidR="00973B3B">
              <w:rPr>
                <w:noProof/>
                <w:webHidden/>
              </w:rPr>
              <w:fldChar w:fldCharType="begin"/>
            </w:r>
            <w:r w:rsidR="00973B3B">
              <w:rPr>
                <w:noProof/>
                <w:webHidden/>
              </w:rPr>
              <w:instrText xml:space="preserve"> PAGEREF _Toc85815335 \h </w:instrText>
            </w:r>
            <w:r w:rsidR="00973B3B">
              <w:rPr>
                <w:noProof/>
                <w:webHidden/>
              </w:rPr>
            </w:r>
            <w:r w:rsidR="00973B3B">
              <w:rPr>
                <w:noProof/>
                <w:webHidden/>
              </w:rPr>
              <w:fldChar w:fldCharType="separate"/>
            </w:r>
            <w:r w:rsidR="00B87C0C">
              <w:rPr>
                <w:noProof/>
                <w:webHidden/>
              </w:rPr>
              <w:t>18</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6" w:history="1">
            <w:r w:rsidR="00973B3B" w:rsidRPr="002C0B4E">
              <w:rPr>
                <w:rStyle w:val="a7"/>
                <w:b/>
                <w:noProof/>
              </w:rPr>
              <w:t xml:space="preserve">7. </w:t>
            </w:r>
            <w:r w:rsidR="00973B3B" w:rsidRPr="002C0B4E">
              <w:rPr>
                <w:rStyle w:val="a7"/>
                <w:b/>
                <w:bCs/>
                <w:noProof/>
              </w:rPr>
              <w:t>Правила пользования первичными средствами пожаротушения</w:t>
            </w:r>
            <w:r w:rsidR="00973B3B">
              <w:rPr>
                <w:noProof/>
                <w:webHidden/>
              </w:rPr>
              <w:tab/>
            </w:r>
            <w:r w:rsidR="00973B3B">
              <w:rPr>
                <w:noProof/>
                <w:webHidden/>
              </w:rPr>
              <w:fldChar w:fldCharType="begin"/>
            </w:r>
            <w:r w:rsidR="00973B3B">
              <w:rPr>
                <w:noProof/>
                <w:webHidden/>
              </w:rPr>
              <w:instrText xml:space="preserve"> PAGEREF _Toc85815336 \h </w:instrText>
            </w:r>
            <w:r w:rsidR="00973B3B">
              <w:rPr>
                <w:noProof/>
                <w:webHidden/>
              </w:rPr>
            </w:r>
            <w:r w:rsidR="00973B3B">
              <w:rPr>
                <w:noProof/>
                <w:webHidden/>
              </w:rPr>
              <w:fldChar w:fldCharType="separate"/>
            </w:r>
            <w:r w:rsidR="00B87C0C">
              <w:rPr>
                <w:noProof/>
                <w:webHidden/>
              </w:rPr>
              <w:t>20</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7" w:history="1">
            <w:r w:rsidR="00973B3B" w:rsidRPr="002C0B4E">
              <w:rPr>
                <w:rStyle w:val="a7"/>
                <w:b/>
                <w:bCs/>
                <w:noProof/>
              </w:rPr>
              <w:t>8. Порядок оформления паспорта населенного пункта, паспорта территории</w:t>
            </w:r>
            <w:r w:rsidR="00973B3B">
              <w:rPr>
                <w:noProof/>
                <w:webHidden/>
              </w:rPr>
              <w:tab/>
            </w:r>
            <w:r w:rsidR="00973B3B">
              <w:rPr>
                <w:noProof/>
                <w:webHidden/>
              </w:rPr>
              <w:fldChar w:fldCharType="begin"/>
            </w:r>
            <w:r w:rsidR="00973B3B">
              <w:rPr>
                <w:noProof/>
                <w:webHidden/>
              </w:rPr>
              <w:instrText xml:space="preserve"> PAGEREF _Toc85815337 \h </w:instrText>
            </w:r>
            <w:r w:rsidR="00973B3B">
              <w:rPr>
                <w:noProof/>
                <w:webHidden/>
              </w:rPr>
            </w:r>
            <w:r w:rsidR="00973B3B">
              <w:rPr>
                <w:noProof/>
                <w:webHidden/>
              </w:rPr>
              <w:fldChar w:fldCharType="separate"/>
            </w:r>
            <w:r w:rsidR="00B87C0C">
              <w:rPr>
                <w:noProof/>
                <w:webHidden/>
              </w:rPr>
              <w:t>21</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8" w:history="1">
            <w:r w:rsidR="00973B3B" w:rsidRPr="002C0B4E">
              <w:rPr>
                <w:rStyle w:val="a7"/>
                <w:b/>
                <w:bCs/>
                <w:noProof/>
              </w:rPr>
              <w:t>9.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r w:rsidR="00973B3B">
              <w:rPr>
                <w:noProof/>
                <w:webHidden/>
              </w:rPr>
              <w:tab/>
            </w:r>
            <w:r w:rsidR="00973B3B">
              <w:rPr>
                <w:noProof/>
                <w:webHidden/>
              </w:rPr>
              <w:fldChar w:fldCharType="begin"/>
            </w:r>
            <w:r w:rsidR="00973B3B">
              <w:rPr>
                <w:noProof/>
                <w:webHidden/>
              </w:rPr>
              <w:instrText xml:space="preserve"> PAGEREF _Toc85815338 \h </w:instrText>
            </w:r>
            <w:r w:rsidR="00973B3B">
              <w:rPr>
                <w:noProof/>
                <w:webHidden/>
              </w:rPr>
            </w:r>
            <w:r w:rsidR="00973B3B">
              <w:rPr>
                <w:noProof/>
                <w:webHidden/>
              </w:rPr>
              <w:fldChar w:fldCharType="separate"/>
            </w:r>
            <w:r w:rsidR="00B87C0C">
              <w:rPr>
                <w:noProof/>
                <w:webHidden/>
              </w:rPr>
              <w:t>22</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39" w:history="1">
            <w:r w:rsidR="00973B3B" w:rsidRPr="002C0B4E">
              <w:rPr>
                <w:rStyle w:val="a7"/>
                <w:b/>
                <w:bCs/>
                <w:noProof/>
              </w:rPr>
              <w:t>10. Применение и реализация пиротехнических изделий бытового назначения</w:t>
            </w:r>
            <w:r w:rsidR="00973B3B">
              <w:rPr>
                <w:noProof/>
                <w:webHidden/>
              </w:rPr>
              <w:tab/>
            </w:r>
            <w:r w:rsidR="00973B3B">
              <w:rPr>
                <w:noProof/>
                <w:webHidden/>
              </w:rPr>
              <w:fldChar w:fldCharType="begin"/>
            </w:r>
            <w:r w:rsidR="00973B3B">
              <w:rPr>
                <w:noProof/>
                <w:webHidden/>
              </w:rPr>
              <w:instrText xml:space="preserve"> PAGEREF _Toc85815339 \h </w:instrText>
            </w:r>
            <w:r w:rsidR="00973B3B">
              <w:rPr>
                <w:noProof/>
                <w:webHidden/>
              </w:rPr>
            </w:r>
            <w:r w:rsidR="00973B3B">
              <w:rPr>
                <w:noProof/>
                <w:webHidden/>
              </w:rPr>
              <w:fldChar w:fldCharType="separate"/>
            </w:r>
            <w:r w:rsidR="00B87C0C">
              <w:rPr>
                <w:noProof/>
                <w:webHidden/>
              </w:rPr>
              <w:t>22</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0" w:history="1">
            <w:r w:rsidR="00973B3B" w:rsidRPr="002C0B4E">
              <w:rPr>
                <w:rStyle w:val="a7"/>
                <w:b/>
                <w:bCs/>
                <w:noProof/>
              </w:rPr>
              <w:t>11.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r w:rsidR="00973B3B">
              <w:rPr>
                <w:noProof/>
                <w:webHidden/>
              </w:rPr>
              <w:tab/>
            </w:r>
            <w:r w:rsidR="00973B3B">
              <w:rPr>
                <w:noProof/>
                <w:webHidden/>
              </w:rPr>
              <w:fldChar w:fldCharType="begin"/>
            </w:r>
            <w:r w:rsidR="00973B3B">
              <w:rPr>
                <w:noProof/>
                <w:webHidden/>
              </w:rPr>
              <w:instrText xml:space="preserve"> PAGEREF _Toc85815340 \h </w:instrText>
            </w:r>
            <w:r w:rsidR="00973B3B">
              <w:rPr>
                <w:noProof/>
                <w:webHidden/>
              </w:rPr>
            </w:r>
            <w:r w:rsidR="00973B3B">
              <w:rPr>
                <w:noProof/>
                <w:webHidden/>
              </w:rPr>
              <w:fldChar w:fldCharType="separate"/>
            </w:r>
            <w:r w:rsidR="00B87C0C">
              <w:rPr>
                <w:noProof/>
                <w:webHidden/>
              </w:rPr>
              <w:t>23</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1" w:history="1">
            <w:r w:rsidR="00973B3B" w:rsidRPr="002C0B4E">
              <w:rPr>
                <w:rStyle w:val="a7"/>
                <w:b/>
                <w:noProof/>
              </w:rPr>
              <w:t>12. Действия при возникновении пожара</w:t>
            </w:r>
            <w:r w:rsidR="00973B3B">
              <w:rPr>
                <w:noProof/>
                <w:webHidden/>
              </w:rPr>
              <w:tab/>
            </w:r>
            <w:r w:rsidR="00973B3B">
              <w:rPr>
                <w:noProof/>
                <w:webHidden/>
              </w:rPr>
              <w:fldChar w:fldCharType="begin"/>
            </w:r>
            <w:r w:rsidR="00973B3B">
              <w:rPr>
                <w:noProof/>
                <w:webHidden/>
              </w:rPr>
              <w:instrText xml:space="preserve"> PAGEREF _Toc85815341 \h </w:instrText>
            </w:r>
            <w:r w:rsidR="00973B3B">
              <w:rPr>
                <w:noProof/>
                <w:webHidden/>
              </w:rPr>
            </w:r>
            <w:r w:rsidR="00973B3B">
              <w:rPr>
                <w:noProof/>
                <w:webHidden/>
              </w:rPr>
              <w:fldChar w:fldCharType="separate"/>
            </w:r>
            <w:r w:rsidR="00B87C0C">
              <w:rPr>
                <w:noProof/>
                <w:webHidden/>
              </w:rPr>
              <w:t>25</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2" w:history="1">
            <w:r w:rsidR="00973B3B" w:rsidRPr="002C0B4E">
              <w:rPr>
                <w:rStyle w:val="a7"/>
                <w:b/>
                <w:noProof/>
              </w:rPr>
              <w:t>13. Оказание первой доврачебной помощи пострадавшим на пожаре</w:t>
            </w:r>
            <w:r w:rsidR="00973B3B">
              <w:rPr>
                <w:noProof/>
                <w:webHidden/>
              </w:rPr>
              <w:tab/>
            </w:r>
            <w:r w:rsidR="00973B3B">
              <w:rPr>
                <w:noProof/>
                <w:webHidden/>
              </w:rPr>
              <w:fldChar w:fldCharType="begin"/>
            </w:r>
            <w:r w:rsidR="00973B3B">
              <w:rPr>
                <w:noProof/>
                <w:webHidden/>
              </w:rPr>
              <w:instrText xml:space="preserve"> PAGEREF _Toc85815342 \h </w:instrText>
            </w:r>
            <w:r w:rsidR="00973B3B">
              <w:rPr>
                <w:noProof/>
                <w:webHidden/>
              </w:rPr>
            </w:r>
            <w:r w:rsidR="00973B3B">
              <w:rPr>
                <w:noProof/>
                <w:webHidden/>
              </w:rPr>
              <w:fldChar w:fldCharType="separate"/>
            </w:r>
            <w:r w:rsidR="00B87C0C">
              <w:rPr>
                <w:noProof/>
                <w:webHidden/>
              </w:rPr>
              <w:t>26</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3" w:history="1">
            <w:r w:rsidR="00973B3B" w:rsidRPr="002C0B4E">
              <w:rPr>
                <w:rStyle w:val="a7"/>
                <w:b/>
                <w:noProof/>
              </w:rPr>
              <w:t>14. Основные мероприятия при оказании первой доврачебной помощи</w:t>
            </w:r>
            <w:r w:rsidR="00973B3B">
              <w:rPr>
                <w:noProof/>
                <w:webHidden/>
              </w:rPr>
              <w:tab/>
            </w:r>
            <w:r w:rsidR="00973B3B">
              <w:rPr>
                <w:noProof/>
                <w:webHidden/>
              </w:rPr>
              <w:fldChar w:fldCharType="begin"/>
            </w:r>
            <w:r w:rsidR="00973B3B">
              <w:rPr>
                <w:noProof/>
                <w:webHidden/>
              </w:rPr>
              <w:instrText xml:space="preserve"> PAGEREF _Toc85815343 \h </w:instrText>
            </w:r>
            <w:r w:rsidR="00973B3B">
              <w:rPr>
                <w:noProof/>
                <w:webHidden/>
              </w:rPr>
            </w:r>
            <w:r w:rsidR="00973B3B">
              <w:rPr>
                <w:noProof/>
                <w:webHidden/>
              </w:rPr>
              <w:fldChar w:fldCharType="separate"/>
            </w:r>
            <w:r w:rsidR="00B87C0C">
              <w:rPr>
                <w:noProof/>
                <w:webHidden/>
              </w:rPr>
              <w:t>26</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4" w:history="1">
            <w:r w:rsidR="00973B3B" w:rsidRPr="002C0B4E">
              <w:rPr>
                <w:rStyle w:val="a7"/>
                <w:b/>
                <w:noProof/>
              </w:rPr>
              <w:t>15. Обязанности образовательного учреждения</w:t>
            </w:r>
            <w:r w:rsidR="00973B3B">
              <w:rPr>
                <w:noProof/>
                <w:webHidden/>
              </w:rPr>
              <w:tab/>
            </w:r>
            <w:r w:rsidR="00973B3B">
              <w:rPr>
                <w:noProof/>
                <w:webHidden/>
              </w:rPr>
              <w:fldChar w:fldCharType="begin"/>
            </w:r>
            <w:r w:rsidR="00973B3B">
              <w:rPr>
                <w:noProof/>
                <w:webHidden/>
              </w:rPr>
              <w:instrText xml:space="preserve"> PAGEREF _Toc85815344 \h </w:instrText>
            </w:r>
            <w:r w:rsidR="00973B3B">
              <w:rPr>
                <w:noProof/>
                <w:webHidden/>
              </w:rPr>
            </w:r>
            <w:r w:rsidR="00973B3B">
              <w:rPr>
                <w:noProof/>
                <w:webHidden/>
              </w:rPr>
              <w:fldChar w:fldCharType="separate"/>
            </w:r>
            <w:r w:rsidR="00B87C0C">
              <w:rPr>
                <w:noProof/>
                <w:webHidden/>
              </w:rPr>
              <w:t>27</w:t>
            </w:r>
            <w:r w:rsidR="00973B3B">
              <w:rPr>
                <w:noProof/>
                <w:webHidden/>
              </w:rPr>
              <w:fldChar w:fldCharType="end"/>
            </w:r>
          </w:hyperlink>
        </w:p>
        <w:p w:rsidR="00973B3B" w:rsidRDefault="00AF53A0">
          <w:pPr>
            <w:pStyle w:val="11"/>
            <w:tabs>
              <w:tab w:val="right" w:leader="dot" w:pos="9771"/>
            </w:tabs>
            <w:rPr>
              <w:rFonts w:asciiTheme="minorHAnsi" w:eastAsiaTheme="minorEastAsia" w:hAnsiTheme="minorHAnsi" w:cstheme="minorBidi"/>
              <w:noProof/>
              <w:sz w:val="22"/>
              <w:szCs w:val="22"/>
            </w:rPr>
          </w:pPr>
          <w:hyperlink w:anchor="_Toc85815345" w:history="1">
            <w:r w:rsidR="00973B3B" w:rsidRPr="002C0B4E">
              <w:rPr>
                <w:rStyle w:val="a7"/>
                <w:b/>
                <w:noProof/>
              </w:rPr>
              <w:t>Заключение</w:t>
            </w:r>
            <w:r w:rsidR="00973B3B">
              <w:rPr>
                <w:noProof/>
                <w:webHidden/>
              </w:rPr>
              <w:tab/>
            </w:r>
            <w:r w:rsidR="00973B3B">
              <w:rPr>
                <w:noProof/>
                <w:webHidden/>
              </w:rPr>
              <w:fldChar w:fldCharType="begin"/>
            </w:r>
            <w:r w:rsidR="00973B3B">
              <w:rPr>
                <w:noProof/>
                <w:webHidden/>
              </w:rPr>
              <w:instrText xml:space="preserve"> PAGEREF _Toc85815345 \h </w:instrText>
            </w:r>
            <w:r w:rsidR="00973B3B">
              <w:rPr>
                <w:noProof/>
                <w:webHidden/>
              </w:rPr>
            </w:r>
            <w:r w:rsidR="00973B3B">
              <w:rPr>
                <w:noProof/>
                <w:webHidden/>
              </w:rPr>
              <w:fldChar w:fldCharType="separate"/>
            </w:r>
            <w:r w:rsidR="00B87C0C">
              <w:rPr>
                <w:noProof/>
                <w:webHidden/>
              </w:rPr>
              <w:t>30</w:t>
            </w:r>
            <w:r w:rsidR="00973B3B">
              <w:rPr>
                <w:noProof/>
                <w:webHidden/>
              </w:rPr>
              <w:fldChar w:fldCharType="end"/>
            </w:r>
          </w:hyperlink>
        </w:p>
        <w:p w:rsidR="00C54937" w:rsidRDefault="00C54937">
          <w:r>
            <w:rPr>
              <w:b/>
              <w:bCs/>
            </w:rPr>
            <w:fldChar w:fldCharType="end"/>
          </w:r>
        </w:p>
      </w:sdtContent>
    </w:sdt>
    <w:p w:rsidR="00B57FA9" w:rsidRPr="0038553E" w:rsidRDefault="00B57FA9" w:rsidP="00F46B71">
      <w:pPr>
        <w:spacing w:line="276" w:lineRule="auto"/>
        <w:jc w:val="both"/>
      </w:pPr>
    </w:p>
    <w:p w:rsidR="001207D6" w:rsidRDefault="001207D6" w:rsidP="00F46B71">
      <w:pPr>
        <w:spacing w:line="276" w:lineRule="auto"/>
        <w:jc w:val="center"/>
        <w:rPr>
          <w:b/>
        </w:rPr>
      </w:pPr>
    </w:p>
    <w:p w:rsidR="00B7015E" w:rsidRDefault="00B7015E" w:rsidP="00C54937">
      <w:pPr>
        <w:pStyle w:val="1"/>
        <w:jc w:val="center"/>
        <w:rPr>
          <w:rFonts w:ascii="Times New Roman" w:hAnsi="Times New Roman" w:cs="Times New Roman"/>
          <w:b/>
          <w:sz w:val="24"/>
          <w:szCs w:val="24"/>
        </w:rPr>
      </w:pPr>
    </w:p>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B7015E" w:rsidRDefault="00B7015E" w:rsidP="00B7015E"/>
    <w:p w:rsidR="00C25C75" w:rsidRPr="00973B3B" w:rsidRDefault="00A62D18" w:rsidP="00973B3B">
      <w:pPr>
        <w:pStyle w:val="1"/>
        <w:jc w:val="center"/>
        <w:rPr>
          <w:rFonts w:ascii="Times New Roman" w:hAnsi="Times New Roman" w:cs="Times New Roman"/>
          <w:b/>
          <w:sz w:val="24"/>
          <w:szCs w:val="24"/>
        </w:rPr>
      </w:pPr>
      <w:bookmarkStart w:id="1" w:name="_Toc85815328"/>
      <w:r w:rsidRPr="00973B3B">
        <w:rPr>
          <w:rFonts w:ascii="Times New Roman" w:hAnsi="Times New Roman" w:cs="Times New Roman"/>
          <w:b/>
          <w:sz w:val="24"/>
          <w:szCs w:val="24"/>
        </w:rPr>
        <w:lastRenderedPageBreak/>
        <w:t>Введение</w:t>
      </w:r>
      <w:bookmarkEnd w:id="1"/>
    </w:p>
    <w:p w:rsidR="00A62D18" w:rsidRPr="0038553E" w:rsidRDefault="00A62D18" w:rsidP="009B0FCC">
      <w:pPr>
        <w:ind w:firstLine="709"/>
        <w:jc w:val="both"/>
      </w:pPr>
      <w:r>
        <w:t>Целью обучения мерам противопожарной безопасности является повышение</w:t>
      </w:r>
      <w:r w:rsidRPr="0038553E">
        <w:t xml:space="preserve"> общи</w:t>
      </w:r>
      <w:r>
        <w:t>х</w:t>
      </w:r>
      <w:r w:rsidRPr="0038553E">
        <w:t xml:space="preserve"> технически</w:t>
      </w:r>
      <w:r>
        <w:t>х знаний</w:t>
      </w:r>
      <w:r w:rsidRPr="0038553E">
        <w:t xml:space="preserve"> </w:t>
      </w:r>
      <w:r>
        <w:t>работников (учительско-преподавательского состава), учащихся и их родителей (законных представителей)</w:t>
      </w:r>
      <w:r w:rsidRPr="0038553E">
        <w:t xml:space="preserve"> </w:t>
      </w:r>
      <w:r>
        <w:t>образовательных учреждений</w:t>
      </w:r>
      <w:r w:rsidRPr="0038553E">
        <w:t>, ознаком</w:t>
      </w:r>
      <w:r>
        <w:t>ление</w:t>
      </w:r>
      <w:r w:rsidRPr="0038553E">
        <w:t xml:space="preserve"> с правилами пожарной безопасности, вытекающими из особенностей работы </w:t>
      </w:r>
      <w:r>
        <w:t>образовательных учреждений</w:t>
      </w:r>
      <w:r w:rsidRPr="0038553E">
        <w:t>, а также для более детального обучения способам использования имеющихся средств пожаротушения.</w:t>
      </w:r>
    </w:p>
    <w:p w:rsidR="00A62D18" w:rsidRPr="0038553E" w:rsidRDefault="00A62D18" w:rsidP="009B0FCC">
      <w:pPr>
        <w:ind w:firstLine="709"/>
        <w:jc w:val="both"/>
      </w:pPr>
      <w:r w:rsidRPr="0038553E">
        <w:t xml:space="preserve">Программа </w:t>
      </w:r>
      <w:r>
        <w:t xml:space="preserve">обучения </w:t>
      </w:r>
      <w:r w:rsidRPr="0038553E">
        <w:t>определяет основы организации и порядок обязательного обучения мерам пожарной безопасности, подготовки к умелым действиям при загорании, пожаре.</w:t>
      </w:r>
    </w:p>
    <w:p w:rsidR="00A62D18" w:rsidRPr="0038553E" w:rsidRDefault="00A62D18" w:rsidP="009B0FCC">
      <w:pPr>
        <w:ind w:firstLine="709"/>
        <w:jc w:val="both"/>
      </w:pPr>
      <w:r w:rsidRPr="0038553E">
        <w:t xml:space="preserve">Ответственность за организацию и своевременность обучения в области пожарной безопасности и проверку знаний правил пожарной безопасности работников </w:t>
      </w:r>
      <w:r>
        <w:t>образовательного учреждения</w:t>
      </w:r>
      <w:r w:rsidRPr="0038553E">
        <w:t xml:space="preserve"> несет </w:t>
      </w:r>
      <w:r>
        <w:t>руководитель</w:t>
      </w:r>
      <w:r w:rsidRPr="0038553E">
        <w:t xml:space="preserve"> </w:t>
      </w:r>
      <w:r>
        <w:t>образовательного</w:t>
      </w:r>
      <w:r w:rsidRPr="0038553E">
        <w:t xml:space="preserve"> учреждения.</w:t>
      </w:r>
    </w:p>
    <w:p w:rsidR="00A62D18" w:rsidRPr="0038553E" w:rsidRDefault="00A62D18" w:rsidP="009B0FCC">
      <w:pPr>
        <w:ind w:firstLine="709"/>
        <w:jc w:val="both"/>
      </w:pPr>
      <w:r w:rsidRPr="0038553E">
        <w:t xml:space="preserve">Контроль за организацией обучения мерам пожарной безопасности </w:t>
      </w:r>
      <w:r>
        <w:t xml:space="preserve">работников (учительско-преподавательского состава) образовательного учреждения </w:t>
      </w:r>
      <w:r w:rsidRPr="0038553E">
        <w:t xml:space="preserve">осуществляют </w:t>
      </w:r>
      <w:r>
        <w:t>руководитель учреждения</w:t>
      </w:r>
      <w:r w:rsidRPr="0038553E">
        <w:t>, органы государственного пожарного надзора.</w:t>
      </w:r>
    </w:p>
    <w:p w:rsidR="00A62D18" w:rsidRPr="0038553E" w:rsidRDefault="00A62D18" w:rsidP="009B0FCC">
      <w:pPr>
        <w:ind w:firstLine="709"/>
        <w:jc w:val="both"/>
      </w:pPr>
      <w:r w:rsidRPr="0038553E">
        <w:t xml:space="preserve">Основными видами обучения работников </w:t>
      </w:r>
      <w:r>
        <w:t>образовательного учреждения</w:t>
      </w:r>
      <w:r w:rsidRPr="0038553E">
        <w:t xml:space="preserve"> мерам пожарной безопасности являются противопожарный инструктаж и изучение </w:t>
      </w:r>
      <w:r>
        <w:t>основных правил пожарной безопасности.</w:t>
      </w:r>
    </w:p>
    <w:p w:rsidR="00A62D18" w:rsidRPr="0038553E" w:rsidRDefault="00A62D18" w:rsidP="009B0FCC">
      <w:pPr>
        <w:ind w:firstLine="709"/>
        <w:jc w:val="both"/>
      </w:pPr>
      <w:r w:rsidRPr="0038553E">
        <w:t>В</w:t>
      </w:r>
      <w:r>
        <w:t xml:space="preserve"> данных методических рекомендациях</w:t>
      </w:r>
      <w:r w:rsidRPr="0038553E">
        <w:t xml:space="preserve"> изложены организация обучения тематика, содержание занятий</w:t>
      </w:r>
      <w:r>
        <w:t>, общие требования пожарной безопасности.</w:t>
      </w:r>
    </w:p>
    <w:p w:rsidR="00A62D18" w:rsidRPr="00535F71" w:rsidRDefault="00A62D18" w:rsidP="009B0FCC">
      <w:pPr>
        <w:ind w:firstLine="709"/>
        <w:jc w:val="both"/>
      </w:pPr>
      <w:r>
        <w:t>Методические рекомендации включают в себя б</w:t>
      </w:r>
      <w:r w:rsidRPr="0038553E">
        <w:t xml:space="preserve">азовое содержание подготовки </w:t>
      </w:r>
      <w:r w:rsidRPr="00535F71">
        <w:t>работников (учительско-преподавательского состава), детей и их родителей (законных представителей) в области пожарной безопасности.</w:t>
      </w:r>
    </w:p>
    <w:p w:rsidR="00A62D18" w:rsidRPr="00535F71" w:rsidRDefault="00A62D18" w:rsidP="009B0FCC">
      <w:pPr>
        <w:ind w:firstLine="709"/>
        <w:jc w:val="both"/>
      </w:pPr>
      <w:r w:rsidRPr="00535F71">
        <w:t>Стоит отметить, что знания, умения и навыки совершенствуются в ходе участия в комплексных учениях и тренировках.</w:t>
      </w:r>
    </w:p>
    <w:p w:rsidR="00A62D18" w:rsidRPr="00535F71" w:rsidRDefault="00A62D18" w:rsidP="009B0FCC">
      <w:pPr>
        <w:ind w:firstLine="709"/>
        <w:jc w:val="both"/>
      </w:pPr>
      <w:r w:rsidRPr="00535F71">
        <w:t>Для проведения занятий создаются учебные группы. Для проведения практических занятий решением руководителя занятия, разрешается учебную группу делить на две или несколько групп. Занятия проводятся руководящим составом.</w:t>
      </w:r>
    </w:p>
    <w:p w:rsidR="00A62D18" w:rsidRPr="00535F71" w:rsidRDefault="00A62D18" w:rsidP="009B0FCC">
      <w:pPr>
        <w:ind w:firstLine="709"/>
        <w:jc w:val="both"/>
      </w:pPr>
      <w:r w:rsidRPr="00535F71">
        <w:t>Занятия по темам необходимо проводить в обстановке повседневной трудовой деятельности непосредственно в структурных подразделениях. Они должны прививать навыки действий при загораниях, пожарах, по сигналам оповещения в различных условиях обстановки.</w:t>
      </w:r>
    </w:p>
    <w:p w:rsidR="00A62D18" w:rsidRPr="00535F71" w:rsidRDefault="00A62D18" w:rsidP="009B0FCC">
      <w:pPr>
        <w:ind w:firstLine="709"/>
        <w:jc w:val="both"/>
      </w:pPr>
      <w:r w:rsidRPr="00535F71">
        <w:t>В ходе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воспитанию стойкости, готовности выполнять обязанности в сложной обстановке, при высокой организованности и дисциплине.</w:t>
      </w:r>
    </w:p>
    <w:p w:rsidR="00A62D18" w:rsidRPr="00643CE7" w:rsidRDefault="00A62D18" w:rsidP="009B0FCC">
      <w:pPr>
        <w:ind w:firstLine="709"/>
        <w:jc w:val="both"/>
        <w:rPr>
          <w:b/>
          <w:u w:val="single"/>
        </w:rPr>
      </w:pPr>
      <w:r w:rsidRPr="00643CE7">
        <w:rPr>
          <w:u w:val="single"/>
        </w:rPr>
        <w:t xml:space="preserve">Сотрудники образовательного учреждения должны </w:t>
      </w:r>
      <w:r w:rsidRPr="00643CE7">
        <w:rPr>
          <w:b/>
          <w:u w:val="single"/>
        </w:rPr>
        <w:t>знать:</w:t>
      </w:r>
    </w:p>
    <w:p w:rsidR="00A62D18" w:rsidRPr="00535F71" w:rsidRDefault="00A62D18" w:rsidP="009B0FCC">
      <w:pPr>
        <w:ind w:firstLine="709"/>
        <w:jc w:val="both"/>
      </w:pPr>
      <w:r w:rsidRPr="00535F71">
        <w:t>основные требования руководящих документов по вопросам пожарной безопасности;</w:t>
      </w:r>
    </w:p>
    <w:p w:rsidR="00A62D18" w:rsidRDefault="00A62D18" w:rsidP="009B0FCC">
      <w:pPr>
        <w:ind w:firstLine="709"/>
        <w:jc w:val="both"/>
      </w:pPr>
      <w:r w:rsidRPr="00535F71">
        <w:t>основные права и обязанности организации, как одного из элементов системы                 обеспечения пожарной безопасности;</w:t>
      </w:r>
    </w:p>
    <w:p w:rsidR="00A62D18" w:rsidRPr="00535F71" w:rsidRDefault="00A62D18" w:rsidP="009B0FCC">
      <w:pPr>
        <w:ind w:firstLine="709"/>
        <w:jc w:val="both"/>
      </w:pPr>
      <w:r w:rsidRPr="00535F71">
        <w:t>организационные основы обеспечения пожарной безопасности в организации: анализ пожарной безопасности объекта, разработка приказов, инструкций и положений, устанавливающих должный противопожарный режим на объекте, обучение работающих принятым в учебном заведении мерам пожарной безопасности;</w:t>
      </w:r>
    </w:p>
    <w:p w:rsidR="00A62D18" w:rsidRPr="00535F71" w:rsidRDefault="00A62D18" w:rsidP="009B0FCC">
      <w:pPr>
        <w:ind w:firstLine="709"/>
        <w:jc w:val="both"/>
      </w:pPr>
      <w:r w:rsidRPr="00535F71">
        <w:t>мероприятия, направленные на предотвращение пожара;</w:t>
      </w:r>
    </w:p>
    <w:p w:rsidR="00A62D18" w:rsidRPr="00535F71" w:rsidRDefault="00A62D18" w:rsidP="009B0FCC">
      <w:pPr>
        <w:ind w:firstLine="709"/>
        <w:jc w:val="both"/>
      </w:pPr>
      <w:r>
        <w:t>о</w:t>
      </w:r>
      <w:r w:rsidRPr="00535F71">
        <w:t>сновные средства и способы защиты при возгораниях и пожаре, а также свои обязанности и правила поведения при их возникновении;</w:t>
      </w:r>
    </w:p>
    <w:p w:rsidR="00A62D18" w:rsidRPr="00535F71" w:rsidRDefault="00A62D18" w:rsidP="009B0FCC">
      <w:pPr>
        <w:ind w:firstLine="709"/>
        <w:jc w:val="both"/>
      </w:pPr>
      <w:r w:rsidRPr="00535F71">
        <w:t>основные требования пожарной безопасности на рабочем месте.</w:t>
      </w:r>
    </w:p>
    <w:p w:rsidR="00A62D18" w:rsidRPr="00643CE7" w:rsidRDefault="00A62D18" w:rsidP="009B0FCC">
      <w:pPr>
        <w:ind w:firstLine="709"/>
        <w:jc w:val="both"/>
        <w:rPr>
          <w:b/>
          <w:u w:val="single"/>
        </w:rPr>
      </w:pPr>
      <w:r w:rsidRPr="00643CE7">
        <w:rPr>
          <w:u w:val="single"/>
        </w:rPr>
        <w:t xml:space="preserve">Сотрудники образовательного учреждения должны </w:t>
      </w:r>
      <w:r w:rsidRPr="00643CE7">
        <w:rPr>
          <w:b/>
          <w:u w:val="single"/>
        </w:rPr>
        <w:t>уметь:</w:t>
      </w:r>
    </w:p>
    <w:p w:rsidR="00A62D18" w:rsidRPr="00535F71" w:rsidRDefault="00A62D18" w:rsidP="009B0FCC">
      <w:pPr>
        <w:ind w:firstLine="709"/>
        <w:jc w:val="both"/>
      </w:pPr>
      <w:r w:rsidRPr="00535F71">
        <w:t>практически выполнять основные мероприятия защиты в случае пожара (правила эвакуации);</w:t>
      </w:r>
    </w:p>
    <w:p w:rsidR="00A62D18" w:rsidRPr="00535F71" w:rsidRDefault="00A62D18" w:rsidP="009B0FCC">
      <w:pPr>
        <w:ind w:firstLine="709"/>
        <w:jc w:val="both"/>
      </w:pPr>
      <w:r w:rsidRPr="00535F71">
        <w:t>четко действовать по сигналам оповещения;</w:t>
      </w:r>
    </w:p>
    <w:p w:rsidR="00A62D18" w:rsidRPr="00535F71" w:rsidRDefault="00A62D18" w:rsidP="009B0FCC">
      <w:pPr>
        <w:ind w:firstLine="709"/>
        <w:jc w:val="both"/>
      </w:pPr>
      <w:r w:rsidRPr="00535F71">
        <w:t>пользоваться средствами индивидуальной защиты;</w:t>
      </w:r>
    </w:p>
    <w:p w:rsidR="00A62D18" w:rsidRPr="00535F71" w:rsidRDefault="00A62D18" w:rsidP="009B0FCC">
      <w:pPr>
        <w:ind w:firstLine="709"/>
        <w:jc w:val="both"/>
      </w:pPr>
      <w:r w:rsidRPr="00535F71">
        <w:t>пользоваться первичными средствами пожаротушения;</w:t>
      </w:r>
    </w:p>
    <w:p w:rsidR="00A62D18" w:rsidRPr="00535F71" w:rsidRDefault="00A62D18" w:rsidP="009B0FCC">
      <w:pPr>
        <w:ind w:firstLine="709"/>
        <w:jc w:val="both"/>
      </w:pPr>
      <w:r w:rsidRPr="00535F71">
        <w:lastRenderedPageBreak/>
        <w:t>оказывать первую медицинскую помощь в неотложных ситуациях.</w:t>
      </w:r>
    </w:p>
    <w:p w:rsidR="00A62D18" w:rsidRPr="00535F71" w:rsidRDefault="00A62D18" w:rsidP="009B0FCC">
      <w:pPr>
        <w:ind w:firstLine="709"/>
        <w:jc w:val="both"/>
      </w:pPr>
      <w:r w:rsidRPr="00535F71">
        <w:t xml:space="preserve">Обучение в области пожарной безопасности организуется в соответствии с требованиями федерального закона «О </w:t>
      </w:r>
      <w:r w:rsidRPr="009B0FCC">
        <w:t xml:space="preserve">пожарной безопасности» от 21 декабря </w:t>
      </w:r>
      <w:smartTag w:uri="urn:schemas-microsoft-com:office:smarttags" w:element="metricconverter">
        <w:smartTagPr>
          <w:attr w:name="ProductID" w:val="1994 г"/>
        </w:smartTagPr>
        <w:r w:rsidRPr="009B0FCC">
          <w:t>1994 г</w:t>
        </w:r>
      </w:smartTag>
      <w:r w:rsidRPr="009B0FCC">
        <w:t>. №69-ФЗ, приказом</w:t>
      </w:r>
      <w:r w:rsidR="009B0FCC" w:rsidRPr="009B0FCC">
        <w:t xml:space="preserve"> МЧС России</w:t>
      </w:r>
      <w:r w:rsidRPr="009B0FCC">
        <w:t xml:space="preserve"> об утверждении норм пожарной безопасности «Обучение мерам пожарной безопасности работников организаций» №645 от 12 декабря 2007 года, постановлением Правительства РФ от 16.</w:t>
      </w:r>
      <w:r w:rsidRPr="00535F71">
        <w:t>09.2020 г. № 1479 «Об утверждении правил противопожарного режима в Российской Федерации».</w:t>
      </w:r>
    </w:p>
    <w:p w:rsidR="00A62D18" w:rsidRPr="00535F71" w:rsidRDefault="00A62D18" w:rsidP="009B0FCC">
      <w:pPr>
        <w:ind w:firstLine="709"/>
        <w:jc w:val="both"/>
      </w:pPr>
      <w:r w:rsidRPr="00535F71">
        <w:t xml:space="preserve">Обеспечение пожарной безопасности является одной из важнейших функций государства. Законодательство Российской Федерации о пожарной безопасности основывается на Конституции Российской Федерации и включает в себя Федеральный закон от 21 декабря </w:t>
      </w:r>
      <w:smartTag w:uri="urn:schemas-microsoft-com:office:smarttags" w:element="metricconverter">
        <w:smartTagPr>
          <w:attr w:name="ProductID" w:val="1994 г"/>
        </w:smartTagPr>
        <w:r w:rsidRPr="00535F71">
          <w:t>1994 г</w:t>
        </w:r>
      </w:smartTag>
      <w:r w:rsidRPr="00535F71">
        <w:t>. №69–ФЗ «О пожарной безопасности»,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регулирующие вопросы пожарной безопасности.</w:t>
      </w:r>
    </w:p>
    <w:p w:rsidR="00A62D18" w:rsidRPr="00535F71" w:rsidRDefault="00A62D18" w:rsidP="009B0FCC">
      <w:pPr>
        <w:ind w:firstLine="709"/>
        <w:jc w:val="both"/>
      </w:pPr>
      <w:r w:rsidRPr="00535F71">
        <w:rPr>
          <w:b/>
          <w:bCs/>
          <w:kern w:val="36"/>
        </w:rPr>
        <w:t xml:space="preserve">Федеральный закон от 21.12.1994 года № 69-ФЗ "О пожарной безопасности" </w:t>
      </w:r>
      <w:r w:rsidRPr="00535F71">
        <w:rPr>
          <w:b/>
        </w:rPr>
        <w:t xml:space="preserve">Государственной Думой </w:t>
      </w:r>
      <w:r w:rsidR="009B0FCC" w:rsidRPr="00535F71">
        <w:rPr>
          <w:b/>
        </w:rPr>
        <w:t>принят 18</w:t>
      </w:r>
      <w:r w:rsidRPr="00535F71">
        <w:rPr>
          <w:b/>
        </w:rPr>
        <w:t xml:space="preserve"> ноября 1994 года.</w:t>
      </w:r>
      <w:r w:rsidRPr="00535F71">
        <w:t xml:space="preserve"> 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предприятия), а также между общественными объединениями, должностными лицами, гражданами Российской Федерации, иностранными гражданами, лицами без гражданства (далее - граждане).</w:t>
      </w:r>
    </w:p>
    <w:p w:rsidR="00A62D18" w:rsidRPr="00535F71" w:rsidRDefault="00A62D18" w:rsidP="009B0FCC">
      <w:pPr>
        <w:ind w:firstLine="709"/>
        <w:jc w:val="both"/>
      </w:pPr>
      <w:r w:rsidRPr="00535F71">
        <w:t>В Федеральном законе №69-ФЗ «О пожарной безопасности» применяются следующие понятия:</w:t>
      </w:r>
    </w:p>
    <w:p w:rsidR="00A62D18" w:rsidRPr="00535F71" w:rsidRDefault="00A62D18" w:rsidP="009B0FCC">
      <w:pPr>
        <w:ind w:firstLine="709"/>
        <w:jc w:val="both"/>
      </w:pPr>
      <w:r w:rsidRPr="00535F71">
        <w:t>-</w:t>
      </w:r>
      <w:r w:rsidRPr="00535F71">
        <w:rPr>
          <w:b/>
        </w:rPr>
        <w:t>пожарная безопасность</w:t>
      </w:r>
      <w:r w:rsidRPr="00535F71">
        <w:t xml:space="preserve"> - состояние защищенности личности, имущества, общества и государства от пожаров;</w:t>
      </w:r>
    </w:p>
    <w:p w:rsidR="00A62D18" w:rsidRPr="00535F71" w:rsidRDefault="00A62D18" w:rsidP="009B0FCC">
      <w:pPr>
        <w:ind w:firstLine="709"/>
        <w:jc w:val="both"/>
      </w:pPr>
      <w:r w:rsidRPr="00535F71">
        <w:t>-</w:t>
      </w:r>
      <w:r w:rsidRPr="00535F71">
        <w:rPr>
          <w:b/>
        </w:rPr>
        <w:t>пожар</w:t>
      </w:r>
      <w:r w:rsidRPr="00535F71">
        <w:t xml:space="preserve"> - неконтролируемое горение, причиняющее материальный ущерб, вред жизни и здоровью граждан, интересам общества и государства;</w:t>
      </w:r>
    </w:p>
    <w:p w:rsidR="00A62D18" w:rsidRPr="00535F71" w:rsidRDefault="00A62D18" w:rsidP="009B0FCC">
      <w:pPr>
        <w:ind w:firstLine="709"/>
        <w:jc w:val="both"/>
      </w:pPr>
      <w:r w:rsidRPr="00535F71">
        <w:t>-</w:t>
      </w:r>
      <w:r w:rsidRPr="00535F71">
        <w:rPr>
          <w:b/>
        </w:rPr>
        <w:t>требования пожарной безопасности</w:t>
      </w:r>
      <w:r w:rsidRPr="00535F71">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62D18" w:rsidRPr="00535F71" w:rsidRDefault="00A62D18" w:rsidP="009B0FCC">
      <w:pPr>
        <w:ind w:firstLine="709"/>
        <w:jc w:val="both"/>
      </w:pPr>
      <w:r w:rsidRPr="00535F71">
        <w:t>-</w:t>
      </w:r>
      <w:r w:rsidRPr="00535F71">
        <w:rPr>
          <w:b/>
        </w:rPr>
        <w:t>нарушение требований пожарной безопасности</w:t>
      </w:r>
      <w:r w:rsidRPr="00535F71">
        <w:t xml:space="preserve"> - невыполнение или ненадлежащее выполнение требований пожарной безопасности;</w:t>
      </w:r>
    </w:p>
    <w:p w:rsidR="00A62D18" w:rsidRPr="00535F71" w:rsidRDefault="00A62D18" w:rsidP="009B0FCC">
      <w:pPr>
        <w:ind w:firstLine="709"/>
        <w:jc w:val="both"/>
      </w:pPr>
      <w:r w:rsidRPr="00535F71">
        <w:rPr>
          <w:b/>
        </w:rPr>
        <w:t>-меры пожарной безопасности</w:t>
      </w:r>
      <w:r w:rsidRPr="00535F71">
        <w:t xml:space="preserve"> - действия по обеспечению пожарной безопасности, в том числе по выполнению требований пожарной безопасности;</w:t>
      </w:r>
    </w:p>
    <w:p w:rsidR="00A62D18" w:rsidRPr="00535F71" w:rsidRDefault="00A62D18" w:rsidP="009B0FCC">
      <w:pPr>
        <w:ind w:firstLine="709"/>
        <w:jc w:val="both"/>
      </w:pPr>
      <w:r w:rsidRPr="00535F71">
        <w:rPr>
          <w:b/>
        </w:rPr>
        <w:t>-пожарная охрана</w:t>
      </w:r>
      <w:r w:rsidRPr="00535F71">
        <w:t xml:space="preserve"> - 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w:t>
      </w:r>
    </w:p>
    <w:p w:rsidR="00A62D18" w:rsidRPr="00535F71" w:rsidRDefault="00A62D18" w:rsidP="009B0FCC">
      <w:pPr>
        <w:ind w:firstLine="709"/>
        <w:jc w:val="both"/>
      </w:pPr>
      <w:r w:rsidRPr="00535F71">
        <w:rPr>
          <w:b/>
        </w:rPr>
        <w:t>- первоочередные аварийно-спасательные работы, связанные с тушением пожаров,</w:t>
      </w:r>
      <w:r w:rsidRPr="00535F71">
        <w:t xml:space="preserve"> - боевые действия пожарной охраны по спасению людей, имущества, оказанию первой доврачебной помощи пострадавшим при пожарах;</w:t>
      </w:r>
    </w:p>
    <w:p w:rsidR="00A62D18" w:rsidRPr="00535F71" w:rsidRDefault="00A62D18" w:rsidP="009B0FCC">
      <w:pPr>
        <w:ind w:firstLine="709"/>
        <w:jc w:val="both"/>
      </w:pPr>
      <w:r w:rsidRPr="00535F71">
        <w:rPr>
          <w:b/>
        </w:rPr>
        <w:t>- пожарно-техническая продукция</w:t>
      </w:r>
      <w:r w:rsidRPr="00535F71">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62D18" w:rsidRPr="00535F71" w:rsidRDefault="00A62D18" w:rsidP="009B0FCC">
      <w:pPr>
        <w:ind w:firstLine="709"/>
        <w:jc w:val="both"/>
      </w:pPr>
      <w:r w:rsidRPr="00535F71">
        <w:rPr>
          <w:b/>
        </w:rPr>
        <w:t>- гарнизон пожарной охраны</w:t>
      </w:r>
      <w:r w:rsidRPr="00535F71">
        <w:t xml:space="preserve"> - совокупность дислоцированных на определенной территории органов управления, подразделений пожарной охраны, пожарно-технических научно-исследовательских учреждений и пожарно-технических учебных заведений, иных </w:t>
      </w:r>
      <w:r w:rsidRPr="00535F71">
        <w:lastRenderedPageBreak/>
        <w:t>предназначенных для тушения пожаров противопожарных формирований независимо от их ведомственной принадлежности и форм собственности.</w:t>
      </w:r>
    </w:p>
    <w:p w:rsidR="00A62D18" w:rsidRPr="00535F71" w:rsidRDefault="00A62D18" w:rsidP="009B0FCC">
      <w:pPr>
        <w:ind w:firstLine="709"/>
        <w:jc w:val="both"/>
      </w:pPr>
      <w:r w:rsidRPr="00535F71">
        <w:t>-</w:t>
      </w:r>
      <w:r w:rsidRPr="00535F71">
        <w:rPr>
          <w:b/>
        </w:rPr>
        <w:t>противопожарный режим</w:t>
      </w:r>
      <w:r w:rsidRPr="00535F71">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A62D18" w:rsidRPr="00535F71" w:rsidRDefault="00A62D18" w:rsidP="009B0FCC">
      <w:pPr>
        <w:ind w:firstLine="709"/>
        <w:jc w:val="both"/>
        <w:rPr>
          <w:spacing w:val="3"/>
        </w:rPr>
      </w:pPr>
      <w:r w:rsidRPr="00535F71">
        <w:rPr>
          <w:b/>
          <w:spacing w:val="3"/>
        </w:rPr>
        <w:t>Правила противопожарного режима утверждены постановлением Правительства Российской Федерации от 16 сентября 2020 г. № 1479. Настоящие правила устанавливают требования</w:t>
      </w:r>
      <w:r w:rsidRPr="00535F71">
        <w:rPr>
          <w:spacing w:val="3"/>
        </w:rPr>
        <w:t>,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62D18" w:rsidRPr="00A62D18" w:rsidRDefault="00A62D18" w:rsidP="009B0FCC">
      <w:pPr>
        <w:ind w:firstLine="709"/>
        <w:jc w:val="both"/>
        <w:rPr>
          <w:spacing w:val="3"/>
        </w:rPr>
      </w:pPr>
      <w:r w:rsidRPr="00535F71">
        <w:rPr>
          <w:spacing w:val="3"/>
        </w:rPr>
        <w:t>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производств</w:t>
      </w:r>
      <w:r>
        <w:rPr>
          <w:spacing w:val="3"/>
        </w:rPr>
        <w:t>енного и складского назначения.</w:t>
      </w:r>
    </w:p>
    <w:p w:rsidR="004408AA" w:rsidRPr="009B0FCC" w:rsidRDefault="004408AA" w:rsidP="00973B3B">
      <w:pPr>
        <w:pStyle w:val="a6"/>
        <w:numPr>
          <w:ilvl w:val="0"/>
          <w:numId w:val="22"/>
        </w:numPr>
        <w:jc w:val="center"/>
        <w:outlineLvl w:val="0"/>
        <w:rPr>
          <w:b/>
        </w:rPr>
      </w:pPr>
      <w:bookmarkStart w:id="2" w:name="_Toc85815329"/>
      <w:r w:rsidRPr="009B0FCC">
        <w:rPr>
          <w:b/>
        </w:rPr>
        <w:t>Правила противопожарного режима в Российской Федерации.</w:t>
      </w:r>
      <w:bookmarkEnd w:id="2"/>
    </w:p>
    <w:p w:rsidR="004408AA" w:rsidRDefault="004408AA" w:rsidP="00973B3B">
      <w:pPr>
        <w:ind w:firstLine="709"/>
        <w:jc w:val="center"/>
        <w:outlineLvl w:val="0"/>
        <w:rPr>
          <w:b/>
        </w:rPr>
      </w:pPr>
      <w:bookmarkStart w:id="3" w:name="_Toc85815330"/>
      <w:r>
        <w:rPr>
          <w:b/>
        </w:rPr>
        <w:t>Общие положения.</w:t>
      </w:r>
      <w:bookmarkEnd w:id="3"/>
    </w:p>
    <w:p w:rsidR="000E2710" w:rsidRPr="000E2710" w:rsidRDefault="000E2710" w:rsidP="009B0FCC">
      <w:pPr>
        <w:ind w:firstLine="709"/>
        <w:jc w:val="both"/>
      </w:pPr>
      <w:r w:rsidRPr="000E2710">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E2710" w:rsidRPr="000E2710" w:rsidRDefault="000E2710" w:rsidP="009B0FCC">
      <w:pPr>
        <w:ind w:firstLine="709"/>
        <w:jc w:val="both"/>
      </w:pPr>
      <w:r w:rsidRPr="000E2710">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E2710" w:rsidRPr="000E2710" w:rsidRDefault="000E2710" w:rsidP="009B0FCC">
      <w:pPr>
        <w:ind w:firstLine="709"/>
        <w:jc w:val="both"/>
      </w:pPr>
      <w:r w:rsidRPr="000E2710">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E2710" w:rsidRPr="000E2710" w:rsidRDefault="000E2710" w:rsidP="009B0FCC">
      <w:pPr>
        <w:ind w:firstLine="709"/>
        <w:jc w:val="both"/>
      </w:pPr>
      <w:r w:rsidRPr="000E2710">
        <w:t>принять меры по эвакуации людей, а при условии отсутствия угрозы жизни и здоровью людей меры по тушению пожара в начальной стадии.</w:t>
      </w:r>
    </w:p>
    <w:p w:rsidR="000E2710" w:rsidRPr="000E2710" w:rsidRDefault="000E2710" w:rsidP="009B0FCC">
      <w:pPr>
        <w:ind w:firstLine="709"/>
        <w:jc w:val="both"/>
      </w:pPr>
      <w:r w:rsidRPr="000E2710">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0E2710" w:rsidRPr="000E2710" w:rsidRDefault="000E2710" w:rsidP="009B0FCC">
      <w:pPr>
        <w:ind w:firstLine="709"/>
        <w:jc w:val="both"/>
      </w:pPr>
      <w:r w:rsidRPr="000E2710">
        <w:t>3. Лица допускаются к работе на объекте защиты только после прохождения обучения мерам пожарной безопасности.</w:t>
      </w:r>
    </w:p>
    <w:p w:rsidR="000E2710" w:rsidRPr="000E2710" w:rsidRDefault="000E2710" w:rsidP="009B0FCC">
      <w:pPr>
        <w:ind w:firstLine="709"/>
        <w:jc w:val="both"/>
      </w:pPr>
      <w:r w:rsidRPr="000E2710">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E2710" w:rsidRPr="000E2710" w:rsidRDefault="000E2710" w:rsidP="009B0FCC">
      <w:pPr>
        <w:ind w:firstLine="709"/>
        <w:jc w:val="both"/>
      </w:pPr>
      <w:r w:rsidRPr="000E2710">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E2710" w:rsidRPr="000E2710" w:rsidRDefault="000E2710" w:rsidP="009B0FCC">
      <w:pPr>
        <w:ind w:firstLine="709"/>
        <w:jc w:val="both"/>
      </w:pPr>
      <w:r w:rsidRPr="000E2710">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E2710" w:rsidRPr="000E2710" w:rsidRDefault="000E2710" w:rsidP="009B0FCC">
      <w:pPr>
        <w:ind w:firstLine="709"/>
        <w:jc w:val="both"/>
      </w:pPr>
      <w:r w:rsidRPr="000E2710">
        <w:lastRenderedPageBreak/>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E2710" w:rsidRPr="000E2710" w:rsidRDefault="000E2710" w:rsidP="009B0FCC">
      <w:pPr>
        <w:ind w:firstLine="709"/>
        <w:jc w:val="both"/>
      </w:pPr>
      <w:r w:rsidRPr="000E2710">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E2710" w:rsidRPr="000E2710" w:rsidRDefault="000E2710" w:rsidP="009B0FCC">
      <w:pPr>
        <w:ind w:firstLine="709"/>
        <w:jc w:val="both"/>
      </w:pPr>
      <w:r w:rsidRPr="000E2710">
        <w:t>7. В зданиях организаций отдыха детей и их оздоровления не допускается размещать:</w:t>
      </w:r>
    </w:p>
    <w:p w:rsidR="000E2710" w:rsidRPr="000E2710" w:rsidRDefault="000E2710" w:rsidP="009B0FCC">
      <w:pPr>
        <w:ind w:firstLine="709"/>
        <w:jc w:val="both"/>
      </w:pPr>
      <w:r w:rsidRPr="000E2710">
        <w:t>а) детей на мансардном этаже зданий и сооружений IV и V степеней огнестойкости, а также класса конструкти</w:t>
      </w:r>
      <w:r w:rsidR="00C25C75">
        <w:t>вной пожарной опасности С2 иСЗ;</w:t>
      </w:r>
    </w:p>
    <w:p w:rsidR="000E2710" w:rsidRPr="000E2710" w:rsidRDefault="000E2710" w:rsidP="009B0FCC">
      <w:pPr>
        <w:ind w:firstLine="709"/>
        <w:jc w:val="both"/>
      </w:pPr>
      <w:r w:rsidRPr="000E2710">
        <w:t>б) более 50 детей в помещениях зданий и сооружений IV и V степеней огнестойкости, а также класса конструктивной пожарной опасности С2 и СЗ;</w:t>
      </w:r>
    </w:p>
    <w:p w:rsidR="000E2710" w:rsidRPr="000E2710" w:rsidRDefault="000E2710" w:rsidP="009B0FCC">
      <w:pPr>
        <w:ind w:firstLine="709"/>
        <w:jc w:val="both"/>
      </w:pPr>
      <w:r w:rsidRPr="000E2710">
        <w:t>в) более 10 детей на этаже с одним эвакуационным выходом.</w:t>
      </w:r>
    </w:p>
    <w:p w:rsidR="000E2710" w:rsidRPr="000E2710" w:rsidRDefault="000E2710" w:rsidP="009B0FCC">
      <w:pPr>
        <w:ind w:firstLine="709"/>
        <w:jc w:val="both"/>
      </w:pPr>
      <w:r w:rsidRPr="000E2710">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E2710" w:rsidRPr="000E2710" w:rsidRDefault="000E2710" w:rsidP="009B0FCC">
      <w:pPr>
        <w:ind w:firstLine="709"/>
        <w:jc w:val="both"/>
      </w:pPr>
      <w:r w:rsidRPr="000E2710">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E2710" w:rsidRPr="000E2710" w:rsidRDefault="000E2710" w:rsidP="009B0FCC">
      <w:pPr>
        <w:ind w:firstLine="709"/>
        <w:jc w:val="both"/>
      </w:pPr>
      <w:r w:rsidRPr="000E2710">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0E2710" w:rsidRPr="000E2710" w:rsidRDefault="000E2710" w:rsidP="009B0FCC">
      <w:pPr>
        <w:ind w:firstLine="709"/>
        <w:jc w:val="both"/>
      </w:pPr>
      <w:r w:rsidRPr="000E2710">
        <w:t>11.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E2710" w:rsidRPr="000E2710" w:rsidRDefault="000E2710" w:rsidP="009B0FCC">
      <w:pPr>
        <w:ind w:firstLine="709"/>
        <w:jc w:val="both"/>
      </w:pPr>
      <w:r>
        <w:t>12</w:t>
      </w:r>
      <w:r w:rsidRPr="000E2710">
        <w:t>.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E2710" w:rsidRPr="000E2710" w:rsidRDefault="000E2710" w:rsidP="009B0FCC">
      <w:pPr>
        <w:ind w:firstLine="709"/>
        <w:jc w:val="both"/>
      </w:pPr>
      <w:r w:rsidRPr="000E2710">
        <w:t>При отсутствии в технической документации сведений о периодичности проверки проверка проводится не реже 1 раза в год.</w:t>
      </w:r>
    </w:p>
    <w:p w:rsidR="000E2710" w:rsidRPr="000E2710" w:rsidRDefault="000E2710" w:rsidP="009B0FCC">
      <w:pPr>
        <w:ind w:firstLine="709"/>
        <w:jc w:val="both"/>
      </w:pPr>
      <w:r w:rsidRPr="000E2710">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E2710" w:rsidRPr="000E2710" w:rsidRDefault="000E2710" w:rsidP="009B0FCC">
      <w:pPr>
        <w:ind w:firstLine="709"/>
        <w:jc w:val="both"/>
      </w:pPr>
      <w:r w:rsidRPr="000E2710">
        <w:lastRenderedPageBreak/>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E2710" w:rsidRPr="000E2710" w:rsidRDefault="000E2710" w:rsidP="009B0FCC">
      <w:pPr>
        <w:ind w:firstLine="709"/>
        <w:jc w:val="both"/>
      </w:pPr>
      <w:r w:rsidRPr="000E2710">
        <w:t>1</w:t>
      </w:r>
      <w:r>
        <w:t>3</w:t>
      </w:r>
      <w:r w:rsidRPr="000E2710">
        <w:t>.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E2710" w:rsidRPr="000E2710" w:rsidRDefault="000E2710" w:rsidP="009B0FCC">
      <w:pPr>
        <w:ind w:firstLine="709"/>
        <w:jc w:val="both"/>
      </w:pPr>
      <w:r w:rsidRPr="000E2710">
        <w:t>1</w:t>
      </w:r>
      <w:r>
        <w:t>4</w:t>
      </w:r>
      <w:r w:rsidRPr="000E2710">
        <w:t>.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w:t>
      </w:r>
      <w:r w:rsidR="009B0FCC">
        <w:t>дами, кабелями, трубопроводами.</w:t>
      </w:r>
    </w:p>
    <w:p w:rsidR="000E2710" w:rsidRPr="000E2710" w:rsidRDefault="000E2710" w:rsidP="009B0FCC">
      <w:pPr>
        <w:ind w:firstLine="709"/>
        <w:jc w:val="both"/>
      </w:pPr>
      <w:r w:rsidRPr="000E2710">
        <w:t>1</w:t>
      </w:r>
      <w:r>
        <w:t>5</w:t>
      </w:r>
      <w:r w:rsidRPr="000E2710">
        <w:t>. На объектах защиты запрещается:</w:t>
      </w:r>
    </w:p>
    <w:p w:rsidR="000E2710" w:rsidRPr="000E2710" w:rsidRDefault="000E2710" w:rsidP="009B0FCC">
      <w:pPr>
        <w:ind w:firstLine="709"/>
        <w:jc w:val="both"/>
      </w:pPr>
      <w:r w:rsidRPr="000E2710">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E2710" w:rsidRPr="000E2710" w:rsidRDefault="000E2710" w:rsidP="009B0FCC">
      <w:pPr>
        <w:ind w:firstLine="709"/>
        <w:jc w:val="both"/>
      </w:pPr>
      <w:r w:rsidRPr="000E2710">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E2710" w:rsidRPr="000E2710" w:rsidRDefault="000E2710" w:rsidP="009B0FCC">
      <w:pPr>
        <w:ind w:firstLine="709"/>
        <w:jc w:val="both"/>
      </w:pPr>
      <w:r w:rsidRPr="000E2710">
        <w:t xml:space="preserve">в) </w:t>
      </w:r>
      <w:r w:rsidR="009B0FCC" w:rsidRPr="000E2710">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E2710" w:rsidRPr="000E2710" w:rsidRDefault="000E2710" w:rsidP="009B0FCC">
      <w:pPr>
        <w:ind w:firstLine="709"/>
        <w:jc w:val="both"/>
      </w:pPr>
      <w:r w:rsidRPr="000E2710">
        <w:t xml:space="preserve">г) </w:t>
      </w:r>
      <w:r w:rsidR="009B0FCC" w:rsidRPr="000E2710">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E2710" w:rsidRPr="000E2710" w:rsidRDefault="000E2710" w:rsidP="009B0FCC">
      <w:pPr>
        <w:ind w:firstLine="709"/>
        <w:jc w:val="both"/>
      </w:pPr>
      <w:r w:rsidRPr="000E2710">
        <w:t xml:space="preserve">д) </w:t>
      </w:r>
      <w:r w:rsidR="009B0FCC" w:rsidRPr="000E2710">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E2710" w:rsidRPr="000E2710" w:rsidRDefault="000E2710" w:rsidP="009B0FCC">
      <w:pPr>
        <w:ind w:firstLine="709"/>
        <w:jc w:val="both"/>
      </w:pPr>
      <w:r w:rsidRPr="000E2710">
        <w:t xml:space="preserve">е) </w:t>
      </w:r>
      <w:r w:rsidR="009B0FCC" w:rsidRPr="000E2710">
        <w:t>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E2710" w:rsidRPr="000E2710" w:rsidRDefault="000E2710" w:rsidP="009B0FCC">
      <w:pPr>
        <w:ind w:firstLine="709"/>
        <w:jc w:val="both"/>
      </w:pPr>
      <w:r w:rsidRPr="000E2710">
        <w:t xml:space="preserve">ж) </w:t>
      </w:r>
      <w:r w:rsidR="009B0FCC" w:rsidRPr="000E2710">
        <w:t>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E2710" w:rsidRPr="000E2710" w:rsidRDefault="000E2710" w:rsidP="009B0FCC">
      <w:pPr>
        <w:ind w:firstLine="709"/>
        <w:jc w:val="both"/>
      </w:pPr>
      <w:r w:rsidRPr="000E2710">
        <w:t xml:space="preserve">з) </w:t>
      </w:r>
      <w:r w:rsidR="009B0FCC" w:rsidRPr="000E2710">
        <w:t>закрывать жалюзи, остеклять балконы (открытые переходы наружных воздушных зон), лоджии и галереи, ведущие к незадымляемым лестничным клеткам;</w:t>
      </w:r>
    </w:p>
    <w:p w:rsidR="000E2710" w:rsidRPr="000E2710" w:rsidRDefault="000E2710" w:rsidP="009B0FCC">
      <w:pPr>
        <w:ind w:firstLine="709"/>
        <w:jc w:val="both"/>
      </w:pPr>
      <w:r w:rsidRPr="000E2710">
        <w:t xml:space="preserve">и) </w:t>
      </w:r>
      <w:r w:rsidR="009B0FCC" w:rsidRPr="000E2710">
        <w:t>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E2710" w:rsidRDefault="000E2710" w:rsidP="009B0FCC">
      <w:pPr>
        <w:ind w:firstLine="709"/>
        <w:jc w:val="both"/>
      </w:pPr>
      <w:r w:rsidRPr="000E2710">
        <w:lastRenderedPageBreak/>
        <w:t xml:space="preserve">к) </w:t>
      </w:r>
      <w:r w:rsidR="009B0FCC" w:rsidRPr="000E2710">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9B0FCC" w:rsidRPr="000E2710" w:rsidRDefault="009B0FCC" w:rsidP="009B0FCC">
      <w:pPr>
        <w:ind w:firstLine="709"/>
        <w:jc w:val="both"/>
      </w:pPr>
      <w:r>
        <w:t>л)</w:t>
      </w:r>
      <w:r w:rsidRPr="009B0FCC">
        <w:t xml:space="preserve"> </w:t>
      </w:r>
      <w:r w:rsidRPr="000E2710">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E2710" w:rsidRPr="000E2710" w:rsidRDefault="000E2710" w:rsidP="009B0FCC">
      <w:pPr>
        <w:ind w:firstLine="709"/>
        <w:jc w:val="both"/>
      </w:pPr>
      <w:r w:rsidRPr="000E2710">
        <w:t xml:space="preserve">м) </w:t>
      </w:r>
      <w:r w:rsidR="009B0FCC" w:rsidRPr="000E2710">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w:t>
      </w:r>
      <w:r w:rsidR="009B0FCC">
        <w:t>нтами по пожарной безопасности.</w:t>
      </w:r>
    </w:p>
    <w:p w:rsidR="000E2710" w:rsidRPr="000E2710" w:rsidRDefault="000E2710" w:rsidP="009B0FCC">
      <w:pPr>
        <w:ind w:firstLine="709"/>
        <w:jc w:val="both"/>
      </w:pPr>
      <w:r w:rsidRPr="000E2710">
        <w:t>1</w:t>
      </w:r>
      <w:r w:rsidR="009B0FCC">
        <w:t>6</w:t>
      </w:r>
      <w:r w:rsidRPr="000E2710">
        <w:t>. Руководители организаций:</w:t>
      </w:r>
    </w:p>
    <w:p w:rsidR="000E2710" w:rsidRPr="000E2710" w:rsidRDefault="000E2710" w:rsidP="009B0FCC">
      <w:pPr>
        <w:ind w:firstLine="709"/>
        <w:jc w:val="both"/>
      </w:pPr>
      <w:r w:rsidRPr="000E2710">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E2710" w:rsidRPr="000E2710" w:rsidRDefault="000E2710" w:rsidP="009B0FCC">
      <w:pPr>
        <w:ind w:firstLine="709"/>
        <w:jc w:val="both"/>
      </w:pPr>
      <w:r w:rsidRPr="000E2710">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0E2710" w:rsidRPr="000E2710" w:rsidRDefault="000E2710" w:rsidP="009B0FCC">
      <w:pPr>
        <w:ind w:firstLine="709"/>
        <w:jc w:val="both"/>
      </w:pPr>
      <w:r w:rsidRPr="000E2710">
        <w:t>1</w:t>
      </w:r>
      <w:r w:rsidR="009B0FCC">
        <w:t>7</w:t>
      </w:r>
      <w:r w:rsidRPr="000E2710">
        <w:t>. Приямки у оконных проемов подвальных и цокольных этажей зданий (сооружений) должны быть очищены от мусора и посторонних предметов.</w:t>
      </w:r>
    </w:p>
    <w:p w:rsidR="000E2710" w:rsidRPr="000E2710" w:rsidRDefault="000E2710" w:rsidP="009B0FCC">
      <w:pPr>
        <w:ind w:firstLine="709"/>
        <w:jc w:val="both"/>
      </w:pPr>
      <w:r w:rsidRPr="000E2710">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9B0FCC" w:rsidRDefault="009B0FCC" w:rsidP="009B0FCC">
      <w:pPr>
        <w:ind w:firstLine="709"/>
        <w:jc w:val="both"/>
      </w:pPr>
      <w:r>
        <w:t xml:space="preserve">18. </w:t>
      </w:r>
      <w:r w:rsidRPr="000E2710">
        <w:t>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B0FCC" w:rsidRPr="000E2710" w:rsidRDefault="000E2710" w:rsidP="009B0FCC">
      <w:pPr>
        <w:ind w:firstLine="709"/>
        <w:jc w:val="both"/>
      </w:pPr>
      <w:r w:rsidRPr="000E2710">
        <w:t xml:space="preserve">19. </w:t>
      </w:r>
      <w:r w:rsidR="009B0FCC" w:rsidRPr="000E2710">
        <w:t>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9B0FCC" w:rsidRPr="000E2710" w:rsidRDefault="009B0FCC" w:rsidP="009B0FCC">
      <w:pPr>
        <w:ind w:firstLine="709"/>
        <w:jc w:val="both"/>
      </w:pPr>
      <w:r w:rsidRPr="000E2710">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9B0FCC" w:rsidRPr="000E2710" w:rsidRDefault="000E2710" w:rsidP="009B0FCC">
      <w:pPr>
        <w:ind w:firstLine="709"/>
        <w:jc w:val="both"/>
      </w:pPr>
      <w:r w:rsidRPr="000E2710">
        <w:t xml:space="preserve">20. </w:t>
      </w:r>
      <w:r w:rsidR="009B0FCC" w:rsidRPr="000E2710">
        <w:t>В</w:t>
      </w:r>
      <w:r w:rsidR="009B0FCC">
        <w:t xml:space="preserve"> </w:t>
      </w:r>
      <w:r w:rsidR="009B0FCC" w:rsidRPr="000E2710">
        <w:t>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9B0FCC" w:rsidRPr="000E2710" w:rsidRDefault="009B0FCC" w:rsidP="009B0FCC">
      <w:pPr>
        <w:ind w:firstLine="709"/>
        <w:jc w:val="both"/>
      </w:pPr>
      <w:r w:rsidRPr="000E2710">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9B0FCC" w:rsidRPr="000E2710" w:rsidRDefault="009B0FCC" w:rsidP="009B0FCC">
      <w:pPr>
        <w:ind w:firstLine="709"/>
        <w:jc w:val="both"/>
      </w:pPr>
      <w:r w:rsidRPr="000E2710">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E2710" w:rsidRPr="000E2710" w:rsidRDefault="009B0FCC" w:rsidP="009B0FCC">
      <w:pPr>
        <w:ind w:firstLine="709"/>
        <w:jc w:val="both"/>
      </w:pPr>
      <w:r w:rsidRPr="000E2710">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9B0FCC" w:rsidRPr="000E2710" w:rsidRDefault="000E2710" w:rsidP="009B0FCC">
      <w:pPr>
        <w:ind w:firstLine="709"/>
        <w:jc w:val="both"/>
      </w:pPr>
      <w:r w:rsidRPr="000E2710">
        <w:t xml:space="preserve">21. </w:t>
      </w:r>
      <w:r w:rsidR="009B0FCC" w:rsidRPr="000E2710">
        <w:t>На объектах защиты с массовым пребыванием людей запрещается:</w:t>
      </w:r>
    </w:p>
    <w:p w:rsidR="009B0FCC" w:rsidRPr="000E2710" w:rsidRDefault="009B0FCC" w:rsidP="009B0FCC">
      <w:pPr>
        <w:ind w:firstLine="709"/>
        <w:jc w:val="both"/>
      </w:pPr>
      <w:r w:rsidRPr="000E2710">
        <w:t>а) применять дуговые прожекторы со степенью защиты менее IP 54 и свечи (кроме культовых сооружений);</w:t>
      </w:r>
    </w:p>
    <w:p w:rsidR="009B0FCC" w:rsidRPr="000E2710" w:rsidRDefault="009B0FCC" w:rsidP="009B0FCC">
      <w:pPr>
        <w:ind w:firstLine="709"/>
        <w:jc w:val="both"/>
      </w:pPr>
      <w:r w:rsidRPr="000E2710">
        <w:t>б) проводить перед началом или во время представления огневые, покрасочные и другие пожароопасные и пожаровзрывоопасные работы;</w:t>
      </w:r>
    </w:p>
    <w:p w:rsidR="009B0FCC" w:rsidRPr="000E2710" w:rsidRDefault="009B0FCC" w:rsidP="009B0FCC">
      <w:pPr>
        <w:ind w:firstLine="709"/>
        <w:jc w:val="both"/>
      </w:pPr>
      <w:r w:rsidRPr="000E2710">
        <w:t>в) уменьшать ширину проходов между рядами и устанавливать в проходах дополнительные кресла</w:t>
      </w:r>
      <w:r>
        <w:t>, стулья и др.;</w:t>
      </w:r>
    </w:p>
    <w:p w:rsidR="000E2710" w:rsidRPr="000E2710" w:rsidRDefault="009B0FCC" w:rsidP="009B0FCC">
      <w:pPr>
        <w:ind w:firstLine="709"/>
        <w:jc w:val="both"/>
      </w:pPr>
      <w:r w:rsidRPr="000E2710">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w:t>
      </w:r>
      <w:r w:rsidRPr="000E2710">
        <w:lastRenderedPageBreak/>
        <w:t>максимальном допустимом количестве людей в помещении следует исходить из расчета не менее 1 кв. метр</w:t>
      </w:r>
      <w:r>
        <w:t>а на одного человека.</w:t>
      </w:r>
    </w:p>
    <w:p w:rsidR="000E2710" w:rsidRPr="000E2710" w:rsidRDefault="000E2710" w:rsidP="009B0FCC">
      <w:pPr>
        <w:ind w:firstLine="709"/>
        <w:jc w:val="both"/>
      </w:pPr>
      <w:r w:rsidRPr="000E2710">
        <w:t xml:space="preserve">22. </w:t>
      </w:r>
      <w:r w:rsidR="009B0FCC" w:rsidRPr="000E2710">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0E2710" w:rsidRPr="000E2710" w:rsidRDefault="000E2710" w:rsidP="009B0FCC">
      <w:pPr>
        <w:ind w:firstLine="709"/>
        <w:jc w:val="both"/>
      </w:pPr>
      <w:r w:rsidRPr="000E2710">
        <w:t xml:space="preserve">23. </w:t>
      </w:r>
      <w:r w:rsidR="009B0FCC" w:rsidRPr="000E2710">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E2710" w:rsidRPr="000E2710" w:rsidRDefault="000E2710" w:rsidP="009B0FCC">
      <w:pPr>
        <w:ind w:firstLine="709"/>
        <w:jc w:val="both"/>
      </w:pPr>
      <w:r w:rsidRPr="000E2710">
        <w:t xml:space="preserve">24. </w:t>
      </w:r>
      <w:r w:rsidR="009B0FCC" w:rsidRPr="000E2710">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9B0FCC" w:rsidRPr="000E2710" w:rsidRDefault="000E2710" w:rsidP="009B0FCC">
      <w:pPr>
        <w:ind w:firstLine="709"/>
        <w:jc w:val="both"/>
      </w:pPr>
      <w:r w:rsidRPr="000E2710">
        <w:t xml:space="preserve">25. </w:t>
      </w:r>
      <w:r w:rsidR="009B0FCC" w:rsidRPr="000E2710">
        <w:t>Запоры (замки) на дверях эвакуационных выходов должны обеспечивать возможность их свободного открывания изнутри без ключа.</w:t>
      </w:r>
    </w:p>
    <w:p w:rsidR="009B0FCC" w:rsidRPr="000E2710" w:rsidRDefault="009B0FCC" w:rsidP="009B0FCC">
      <w:pPr>
        <w:ind w:firstLine="709"/>
        <w:jc w:val="both"/>
      </w:pPr>
      <w:r w:rsidRPr="000E2710">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E2710" w:rsidRPr="000E2710" w:rsidRDefault="009B0FCC" w:rsidP="009B0FCC">
      <w:pPr>
        <w:ind w:firstLine="709"/>
        <w:jc w:val="both"/>
      </w:pPr>
      <w:r w:rsidRPr="000E2710">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w:t>
      </w:r>
      <w:r>
        <w:t>, локализации и тушения пожара.</w:t>
      </w:r>
    </w:p>
    <w:p w:rsidR="009B0FCC" w:rsidRPr="000E2710" w:rsidRDefault="000E2710" w:rsidP="009B0FCC">
      <w:pPr>
        <w:ind w:firstLine="709"/>
        <w:jc w:val="both"/>
      </w:pPr>
      <w:r w:rsidRPr="000E2710">
        <w:t xml:space="preserve">26. </w:t>
      </w:r>
      <w:r w:rsidR="009B0FCC" w:rsidRPr="000E2710">
        <w:t>При эксплуатации эвакуационных путей, эвакуационных и аварийных выходов запрещается:</w:t>
      </w:r>
    </w:p>
    <w:p w:rsidR="009B0FCC" w:rsidRPr="000E2710" w:rsidRDefault="009B0FCC" w:rsidP="009B0FCC">
      <w:pPr>
        <w:ind w:firstLine="709"/>
        <w:jc w:val="both"/>
      </w:pPr>
      <w:r w:rsidRPr="000E2710">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B0FCC" w:rsidRPr="000E2710" w:rsidRDefault="009B0FCC" w:rsidP="009B0FCC">
      <w:pPr>
        <w:ind w:firstLine="709"/>
        <w:jc w:val="both"/>
      </w:pPr>
      <w:r w:rsidRPr="000E2710">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9B0FCC" w:rsidRPr="000E2710" w:rsidRDefault="009B0FCC" w:rsidP="009B0FCC">
      <w:pPr>
        <w:ind w:firstLine="709"/>
        <w:jc w:val="both"/>
      </w:pPr>
      <w:r w:rsidRPr="000E2710">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B0FCC" w:rsidRPr="000E2710" w:rsidRDefault="009B0FCC" w:rsidP="009B0FCC">
      <w:pPr>
        <w:ind w:firstLine="709"/>
        <w:jc w:val="both"/>
      </w:pPr>
      <w:r w:rsidRPr="000E2710">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B0FCC" w:rsidRPr="000E2710" w:rsidRDefault="009B0FCC" w:rsidP="009B0FCC">
      <w:pPr>
        <w:ind w:firstLine="709"/>
        <w:jc w:val="both"/>
      </w:pPr>
      <w:r w:rsidRPr="000E2710">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E2710" w:rsidRPr="000E2710" w:rsidRDefault="000E2710" w:rsidP="009B0FCC">
      <w:pPr>
        <w:ind w:firstLine="709"/>
        <w:jc w:val="both"/>
      </w:pPr>
    </w:p>
    <w:p w:rsidR="009B0FCC" w:rsidRPr="000E2710" w:rsidRDefault="000E2710" w:rsidP="009B0FCC">
      <w:pPr>
        <w:ind w:firstLine="709"/>
        <w:jc w:val="both"/>
      </w:pPr>
      <w:r w:rsidRPr="000E2710">
        <w:t xml:space="preserve">27. </w:t>
      </w:r>
      <w:r w:rsidR="009B0FCC" w:rsidRPr="000E2710">
        <w:t>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E2710" w:rsidRPr="000E2710" w:rsidRDefault="009B0FCC" w:rsidP="009B0FCC">
      <w:pPr>
        <w:ind w:firstLine="709"/>
        <w:jc w:val="both"/>
      </w:pPr>
      <w:r w:rsidRPr="000E2710">
        <w:t>Не допускается устанавливать приспособления, препятствующие нормальному закрыванию противопожарных или пр</w:t>
      </w:r>
      <w:r>
        <w:t>отиводымных дверей (устройств).</w:t>
      </w:r>
    </w:p>
    <w:p w:rsidR="009B0FCC" w:rsidRPr="000E2710" w:rsidRDefault="000E2710" w:rsidP="009B0FCC">
      <w:pPr>
        <w:ind w:firstLine="709"/>
        <w:jc w:val="both"/>
      </w:pPr>
      <w:r w:rsidRPr="000E2710">
        <w:t xml:space="preserve">28. </w:t>
      </w:r>
      <w:r w:rsidR="009B0FCC" w:rsidRPr="000E2710">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E2710" w:rsidRPr="000E2710" w:rsidRDefault="009B0FCC" w:rsidP="009B0FCC">
      <w:pPr>
        <w:ind w:firstLine="709"/>
        <w:jc w:val="both"/>
      </w:pPr>
      <w:r w:rsidRPr="000E2710">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w:t>
      </w:r>
      <w:r>
        <w:t xml:space="preserve"> систем противопожарной защиты.</w:t>
      </w:r>
    </w:p>
    <w:p w:rsidR="000E2710" w:rsidRPr="000E2710" w:rsidRDefault="000E2710" w:rsidP="009B0FCC">
      <w:pPr>
        <w:ind w:firstLine="709"/>
        <w:jc w:val="both"/>
      </w:pPr>
      <w:r w:rsidRPr="000E2710">
        <w:t xml:space="preserve">29. </w:t>
      </w:r>
      <w:r w:rsidR="009B0FCC" w:rsidRPr="000E2710">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r w:rsidR="009B0FCC">
        <w:t>.</w:t>
      </w:r>
    </w:p>
    <w:p w:rsidR="000E2710" w:rsidRPr="000E2710" w:rsidRDefault="000E2710" w:rsidP="009B0FCC">
      <w:pPr>
        <w:ind w:firstLine="709"/>
        <w:jc w:val="both"/>
      </w:pPr>
      <w:r w:rsidRPr="000E2710">
        <w:t xml:space="preserve">30. </w:t>
      </w:r>
      <w:r w:rsidR="009B0FCC" w:rsidRPr="000E2710">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E2710" w:rsidRPr="000E2710" w:rsidRDefault="000E2710" w:rsidP="009B0FCC">
      <w:pPr>
        <w:ind w:firstLine="709"/>
        <w:jc w:val="both"/>
      </w:pPr>
      <w:r w:rsidRPr="000E2710">
        <w:t>31.</w:t>
      </w:r>
      <w:r w:rsidR="009B0FCC" w:rsidRPr="009B0FCC">
        <w:t xml:space="preserve"> </w:t>
      </w:r>
      <w:r w:rsidR="009B0FCC" w:rsidRPr="000E2710">
        <w:t>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9B0FCC" w:rsidRPr="000E2710" w:rsidRDefault="000E2710" w:rsidP="009B0FCC">
      <w:pPr>
        <w:ind w:firstLine="709"/>
        <w:jc w:val="both"/>
      </w:pPr>
      <w:r w:rsidRPr="000E2710">
        <w:t xml:space="preserve">32. </w:t>
      </w:r>
      <w:r w:rsidR="009B0FCC" w:rsidRPr="000E2710">
        <w:t>Запрещается:</w:t>
      </w:r>
    </w:p>
    <w:p w:rsidR="009B0FCC" w:rsidRPr="000E2710" w:rsidRDefault="009B0FCC" w:rsidP="009B0FCC">
      <w:pPr>
        <w:ind w:firstLine="709"/>
        <w:jc w:val="both"/>
      </w:pPr>
      <w:r w:rsidRPr="000E2710">
        <w:t>а) эксплуатировать электропровода и кабели с видимыми нарушениями изоляции и со следами термического воздействия;</w:t>
      </w:r>
    </w:p>
    <w:p w:rsidR="009B0FCC" w:rsidRPr="000E2710" w:rsidRDefault="009B0FCC" w:rsidP="009B0FCC">
      <w:pPr>
        <w:ind w:firstLine="709"/>
        <w:jc w:val="both"/>
      </w:pPr>
      <w:r w:rsidRPr="000E2710">
        <w:t>б) пользоваться розетками, рубильниками, другими электроустановочными изделиями с повреждениями;</w:t>
      </w:r>
    </w:p>
    <w:p w:rsidR="009B0FCC" w:rsidRPr="000E2710" w:rsidRDefault="009B0FCC" w:rsidP="009B0FCC">
      <w:pPr>
        <w:ind w:firstLine="709"/>
        <w:jc w:val="both"/>
      </w:pPr>
      <w:r w:rsidRPr="000E2710">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9B0FCC" w:rsidRPr="000E2710" w:rsidRDefault="009B0FCC" w:rsidP="009B0FCC">
      <w:pPr>
        <w:ind w:firstLine="709"/>
        <w:jc w:val="both"/>
      </w:pPr>
      <w:r w:rsidRPr="000E2710">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9B0FCC" w:rsidRPr="000E2710" w:rsidRDefault="009B0FCC" w:rsidP="009B0FCC">
      <w:pPr>
        <w:ind w:firstLine="709"/>
        <w:jc w:val="both"/>
      </w:pPr>
      <w:r w:rsidRPr="000E2710">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9B0FCC" w:rsidRPr="000E2710" w:rsidRDefault="009B0FCC" w:rsidP="009B0FCC">
      <w:pPr>
        <w:ind w:firstLine="709"/>
        <w:jc w:val="both"/>
      </w:pPr>
      <w:r w:rsidRPr="000E2710">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9B0FCC" w:rsidRPr="000E2710" w:rsidRDefault="009B0FCC" w:rsidP="009B0FCC">
      <w:pPr>
        <w:ind w:firstLine="709"/>
        <w:jc w:val="both"/>
      </w:pPr>
      <w:r w:rsidRPr="000E2710">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B0FCC" w:rsidRPr="000E2710" w:rsidRDefault="009B0FCC" w:rsidP="009B0FCC">
      <w:pPr>
        <w:ind w:firstLine="709"/>
        <w:jc w:val="both"/>
      </w:pPr>
      <w:r w:rsidRPr="000E2710">
        <w:t>з) прокладывать электрическую проводку по горючему основанию либо наносить (наклеивать) горючие материалы на электрическую проводку;</w:t>
      </w:r>
    </w:p>
    <w:p w:rsidR="000E2710" w:rsidRPr="000E2710" w:rsidRDefault="009B0FCC" w:rsidP="009B0FCC">
      <w:pPr>
        <w:ind w:firstLine="709"/>
        <w:jc w:val="both"/>
      </w:pPr>
      <w:r w:rsidRPr="000E2710">
        <w:lastRenderedPageBreak/>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w:t>
      </w:r>
      <w:r>
        <w:t>кой документацией изготовителя.</w:t>
      </w:r>
    </w:p>
    <w:p w:rsidR="000E2710" w:rsidRPr="000E2710" w:rsidRDefault="000E2710" w:rsidP="009B0FCC">
      <w:pPr>
        <w:ind w:firstLine="709"/>
        <w:jc w:val="both"/>
      </w:pPr>
      <w:r w:rsidRPr="000E2710">
        <w:t xml:space="preserve">33. </w:t>
      </w:r>
      <w:r w:rsidR="009B0FCC" w:rsidRPr="000E2710">
        <w:t>Руководитель организации обеспечивает наличие знаков пожарной безопасности, обозначающих в том числе пути эвакуации и эвакуационные выход</w:t>
      </w:r>
      <w:r w:rsidR="009B0FCC">
        <w:t>ы, места размещения аварийно-спа</w:t>
      </w:r>
      <w:r w:rsidR="009B0FCC" w:rsidRPr="000E2710">
        <w:t>сательных устройств и снаряжения, стоянки мобильных средств пожаротушения.</w:t>
      </w:r>
    </w:p>
    <w:p w:rsidR="009B0FCC" w:rsidRPr="000E2710" w:rsidRDefault="000E2710" w:rsidP="009B0FCC">
      <w:pPr>
        <w:ind w:firstLine="709"/>
        <w:jc w:val="both"/>
      </w:pPr>
      <w:r w:rsidRPr="000E2710">
        <w:t xml:space="preserve">34. </w:t>
      </w:r>
      <w:r w:rsidR="009B0FCC" w:rsidRPr="000E2710">
        <w:t>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9B0FCC" w:rsidRPr="000E2710" w:rsidRDefault="009B0FCC" w:rsidP="009B0FCC">
      <w:pPr>
        <w:ind w:firstLine="709"/>
        <w:jc w:val="both"/>
      </w:pPr>
      <w:r w:rsidRPr="000E2710">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9B0FCC" w:rsidRPr="000E2710" w:rsidRDefault="009B0FCC" w:rsidP="009B0FCC">
      <w:pPr>
        <w:ind w:firstLine="709"/>
        <w:jc w:val="both"/>
      </w:pPr>
      <w:r w:rsidRPr="000E2710">
        <w:t>Светильники аварийного освещения должны отличаться от светильников рабочего освещения знаками или окраской.</w:t>
      </w:r>
    </w:p>
    <w:p w:rsidR="000E2710" w:rsidRPr="000E2710" w:rsidRDefault="009B0FCC" w:rsidP="009B0FCC">
      <w:pPr>
        <w:ind w:firstLine="709"/>
        <w:jc w:val="both"/>
      </w:pPr>
      <w:r w:rsidRPr="000E2710">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w:t>
      </w:r>
      <w:r>
        <w:t>ероприятий с пребыванием людей.</w:t>
      </w:r>
    </w:p>
    <w:p w:rsidR="000E2710" w:rsidRPr="000E2710" w:rsidRDefault="000E2710" w:rsidP="009B0FCC">
      <w:pPr>
        <w:ind w:firstLine="709"/>
        <w:jc w:val="both"/>
      </w:pPr>
      <w:r w:rsidRPr="000E2710">
        <w:t xml:space="preserve">35. </w:t>
      </w:r>
      <w:r w:rsidR="009B0FCC" w:rsidRPr="000E2710">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E2710" w:rsidRPr="000E2710" w:rsidRDefault="000E2710" w:rsidP="009B0FCC">
      <w:pPr>
        <w:ind w:firstLine="709"/>
        <w:jc w:val="both"/>
      </w:pPr>
      <w:r w:rsidRPr="000E2710">
        <w:t xml:space="preserve">36. </w:t>
      </w:r>
      <w:r w:rsidR="009B0FCC" w:rsidRPr="000E2710">
        <w:t>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9B0FCC" w:rsidRPr="000E2710" w:rsidRDefault="000E2710" w:rsidP="009B0FCC">
      <w:pPr>
        <w:ind w:firstLine="709"/>
        <w:jc w:val="both"/>
      </w:pPr>
      <w:r w:rsidRPr="000E2710">
        <w:t xml:space="preserve">37. </w:t>
      </w:r>
      <w:r w:rsidR="009B0FCC" w:rsidRPr="000E2710">
        <w:t>При эксплуатации газовых приборов запрещается:</w:t>
      </w:r>
    </w:p>
    <w:p w:rsidR="009B0FCC" w:rsidRPr="000E2710" w:rsidRDefault="009B0FCC" w:rsidP="009B0FCC">
      <w:pPr>
        <w:ind w:firstLine="709"/>
        <w:jc w:val="both"/>
      </w:pPr>
      <w:r w:rsidRPr="000E2710">
        <w:t>а) пользоваться неисправными газовыми приборами, а также газовым оборудованием, не прошедшим технического обслуж</w:t>
      </w:r>
      <w:r>
        <w:t>ивания в установленном порядке;</w:t>
      </w:r>
    </w:p>
    <w:p w:rsidR="009B0FCC" w:rsidRPr="000E2710" w:rsidRDefault="009B0FCC" w:rsidP="009B0FCC">
      <w:pPr>
        <w:ind w:firstLine="709"/>
        <w:jc w:val="both"/>
      </w:pPr>
      <w:r w:rsidRPr="000E2710">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E2710" w:rsidRPr="000E2710" w:rsidRDefault="009B0FCC" w:rsidP="009B0FCC">
      <w:pPr>
        <w:ind w:firstLine="709"/>
        <w:jc w:val="both"/>
      </w:pPr>
      <w:r w:rsidRPr="000E2710">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w:t>
      </w:r>
      <w:r>
        <w:t>д бытовыми газовыми приборами).</w:t>
      </w:r>
    </w:p>
    <w:p w:rsidR="009B0FCC" w:rsidRPr="000E2710" w:rsidRDefault="000E2710" w:rsidP="009B0FCC">
      <w:pPr>
        <w:ind w:firstLine="709"/>
        <w:jc w:val="both"/>
      </w:pPr>
      <w:r w:rsidRPr="000E2710">
        <w:t xml:space="preserve">38. </w:t>
      </w:r>
      <w:r w:rsidR="009B0FCC" w:rsidRPr="000E2710">
        <w:t>При эксплуатации систем вентиляции и кондиционирования воздуха запрещается:</w:t>
      </w:r>
    </w:p>
    <w:p w:rsidR="009B0FCC" w:rsidRPr="000E2710" w:rsidRDefault="009B0FCC" w:rsidP="009B0FCC">
      <w:pPr>
        <w:ind w:firstLine="709"/>
        <w:jc w:val="both"/>
      </w:pPr>
      <w:r w:rsidRPr="000E2710">
        <w:t>а) оставлять двери вентиляционных камер открытыми;</w:t>
      </w:r>
    </w:p>
    <w:p w:rsidR="009B0FCC" w:rsidRPr="000E2710" w:rsidRDefault="009B0FCC" w:rsidP="009B0FCC">
      <w:pPr>
        <w:ind w:firstLine="709"/>
        <w:jc w:val="both"/>
      </w:pPr>
      <w:r w:rsidRPr="000E2710">
        <w:t>б) закрывать вытяжные каналы, отверстия и решетки;</w:t>
      </w:r>
    </w:p>
    <w:p w:rsidR="009B0FCC" w:rsidRPr="000E2710" w:rsidRDefault="009B0FCC" w:rsidP="009B0FCC">
      <w:pPr>
        <w:ind w:firstLine="709"/>
        <w:jc w:val="both"/>
      </w:pPr>
      <w:r w:rsidRPr="000E2710">
        <w:t>в) подключать к воздуховодам газовые отопительные приборы, отопительные печи, камины, а также использовать их для удаления продуктов горения;</w:t>
      </w:r>
    </w:p>
    <w:p w:rsidR="009B0FCC" w:rsidRPr="000E2710" w:rsidRDefault="009B0FCC" w:rsidP="009B0FCC">
      <w:pPr>
        <w:ind w:firstLine="709"/>
        <w:jc w:val="both"/>
      </w:pPr>
      <w:r w:rsidRPr="000E2710">
        <w:t>г) выжигать скопившиеся в воздуховодах жировые отложения, пыль и другие горючие вещества;</w:t>
      </w:r>
    </w:p>
    <w:p w:rsidR="000E2710" w:rsidRPr="000E2710" w:rsidRDefault="009B0FCC" w:rsidP="009B0FCC">
      <w:pPr>
        <w:ind w:firstLine="709"/>
        <w:jc w:val="both"/>
      </w:pPr>
      <w:r w:rsidRPr="000E2710">
        <w:t>д) хранить в вентиляционных ка</w:t>
      </w:r>
      <w:r>
        <w:t>мерах материалы и оборудование.</w:t>
      </w:r>
    </w:p>
    <w:p w:rsidR="000E2710" w:rsidRPr="000E2710" w:rsidRDefault="000E2710" w:rsidP="009B0FCC">
      <w:pPr>
        <w:ind w:firstLine="709"/>
        <w:jc w:val="both"/>
      </w:pPr>
      <w:r w:rsidRPr="000E2710">
        <w:t xml:space="preserve">39. </w:t>
      </w:r>
      <w:r w:rsidR="009B0FCC" w:rsidRPr="000E2710">
        <w:t>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9B0FCC" w:rsidRPr="000E2710" w:rsidRDefault="000E2710" w:rsidP="009B0FCC">
      <w:pPr>
        <w:ind w:firstLine="709"/>
        <w:jc w:val="both"/>
      </w:pPr>
      <w:r w:rsidRPr="000E2710">
        <w:t xml:space="preserve">40. </w:t>
      </w:r>
      <w:r w:rsidR="009B0FCC" w:rsidRPr="000E2710">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E2710" w:rsidRPr="000E2710" w:rsidRDefault="009B0FCC" w:rsidP="009B0FCC">
      <w:pPr>
        <w:ind w:firstLine="709"/>
        <w:jc w:val="both"/>
      </w:pPr>
      <w:r w:rsidRPr="000E2710">
        <w:lastRenderedPageBreak/>
        <w:t>Очистка вентиляционных систем взрывопожароопасных и пожароопасных помещений осуществляется взр</w:t>
      </w:r>
      <w:r>
        <w:t>ывопожаробезопасными способами.</w:t>
      </w:r>
    </w:p>
    <w:p w:rsidR="009B0FCC" w:rsidRPr="000E2710" w:rsidRDefault="000E2710" w:rsidP="009B0FCC">
      <w:pPr>
        <w:ind w:firstLine="709"/>
        <w:jc w:val="both"/>
      </w:pPr>
      <w:r w:rsidRPr="000E2710">
        <w:t xml:space="preserve">41. </w:t>
      </w:r>
      <w:r w:rsidR="009B0FCC" w:rsidRPr="000E2710">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E2710" w:rsidRPr="000E2710" w:rsidRDefault="009B0FCC" w:rsidP="009B0FCC">
      <w:pPr>
        <w:ind w:firstLine="709"/>
        <w:jc w:val="both"/>
      </w:pPr>
      <w:r w:rsidRPr="000E2710">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w:t>
      </w:r>
      <w:r>
        <w:t>ающие направление к такой зоне.</w:t>
      </w:r>
    </w:p>
    <w:p w:rsidR="009B0FCC" w:rsidRPr="000E2710" w:rsidRDefault="000E2710" w:rsidP="009B0FCC">
      <w:pPr>
        <w:ind w:firstLine="709"/>
        <w:jc w:val="both"/>
      </w:pPr>
      <w:r w:rsidRPr="000E2710">
        <w:t xml:space="preserve">42. </w:t>
      </w:r>
      <w:r w:rsidR="009B0FCC" w:rsidRPr="000E2710">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9B0FCC" w:rsidRPr="000E2710" w:rsidRDefault="009B0FCC" w:rsidP="009B0FCC">
      <w:pPr>
        <w:ind w:firstLine="709"/>
        <w:jc w:val="both"/>
      </w:pPr>
      <w:r w:rsidRPr="000E2710">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E2710" w:rsidRPr="000E2710" w:rsidRDefault="009B0FCC" w:rsidP="009B0FCC">
      <w:pPr>
        <w:ind w:firstLine="709"/>
        <w:jc w:val="both"/>
      </w:pPr>
      <w:r w:rsidRPr="000E2710">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w:t>
      </w:r>
      <w:r>
        <w:t>тояния до их месторасположения.</w:t>
      </w:r>
    </w:p>
    <w:p w:rsidR="000E2710" w:rsidRPr="000E2710" w:rsidRDefault="000E2710" w:rsidP="009B0FCC">
      <w:pPr>
        <w:ind w:firstLine="709"/>
        <w:jc w:val="both"/>
      </w:pPr>
      <w:r w:rsidRPr="000E2710">
        <w:t xml:space="preserve">43. </w:t>
      </w:r>
      <w:r w:rsidR="009B0FCC" w:rsidRPr="000E2710">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9B0FCC" w:rsidRPr="000E2710" w:rsidRDefault="000E2710" w:rsidP="009B0FCC">
      <w:pPr>
        <w:ind w:firstLine="709"/>
        <w:jc w:val="both"/>
      </w:pPr>
      <w:r w:rsidRPr="000E2710">
        <w:t xml:space="preserve">44. </w:t>
      </w:r>
      <w:r w:rsidR="009B0FCC" w:rsidRPr="000E2710">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9B0FCC" w:rsidRPr="000E2710" w:rsidRDefault="009B0FCC" w:rsidP="009B0FCC">
      <w:pPr>
        <w:ind w:firstLine="709"/>
        <w:jc w:val="both"/>
      </w:pPr>
      <w:r w:rsidRPr="000E2710">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A638F1" w:rsidRDefault="009B0FCC" w:rsidP="009B0FCC">
      <w:pPr>
        <w:ind w:firstLine="709"/>
        <w:jc w:val="both"/>
      </w:pPr>
      <w:r w:rsidRPr="000E2710">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w:t>
      </w:r>
      <w:r>
        <w:t>ов не менее чем на 90 градусов.</w:t>
      </w:r>
    </w:p>
    <w:p w:rsidR="000E2710" w:rsidRPr="007603E4" w:rsidRDefault="000E2710" w:rsidP="009B0FCC">
      <w:pPr>
        <w:ind w:firstLine="709"/>
        <w:jc w:val="both"/>
      </w:pPr>
      <w:r w:rsidRPr="007603E4">
        <w:t xml:space="preserve">45. </w:t>
      </w:r>
      <w:r w:rsidR="009B0FCC" w:rsidRPr="007603E4">
        <w:t>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E2710" w:rsidRPr="000E2710" w:rsidRDefault="000E2710" w:rsidP="009B0FCC">
      <w:pPr>
        <w:ind w:firstLine="709"/>
        <w:jc w:val="both"/>
      </w:pPr>
      <w:r w:rsidRPr="000E2710">
        <w:t xml:space="preserve">46. </w:t>
      </w:r>
      <w:r w:rsidR="009B0FCC" w:rsidRPr="000E2710">
        <w:t>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9B0FCC" w:rsidRPr="000E2710" w:rsidRDefault="000E2710" w:rsidP="009B0FCC">
      <w:pPr>
        <w:ind w:firstLine="709"/>
        <w:jc w:val="both"/>
      </w:pPr>
      <w:r w:rsidRPr="000E2710">
        <w:t xml:space="preserve">47. </w:t>
      </w:r>
      <w:r w:rsidR="009B0FCC" w:rsidRPr="000E2710">
        <w:t>Водонапорные башни должны быть приспособлены для забора воды пожарной техникой в любое время года.</w:t>
      </w:r>
    </w:p>
    <w:p w:rsidR="009B0FCC" w:rsidRPr="000E2710" w:rsidRDefault="009B0FCC" w:rsidP="009B0FCC">
      <w:pPr>
        <w:ind w:firstLine="709"/>
        <w:jc w:val="both"/>
      </w:pPr>
      <w:r w:rsidRPr="000E2710">
        <w:lastRenderedPageBreak/>
        <w:t>Использование для хозяйственных и производственных целей запаса воды, предназначенной для нужд пожаротушения, не допускается.</w:t>
      </w:r>
    </w:p>
    <w:p w:rsidR="000E2710" w:rsidRPr="000E2710" w:rsidRDefault="009B0FCC" w:rsidP="009B0FCC">
      <w:pPr>
        <w:ind w:firstLine="709"/>
        <w:jc w:val="both"/>
      </w:pPr>
      <w:r w:rsidRPr="000E2710">
        <w:t>Для обеспечения бесперебойного энергоснабжения водонапорной башни, предназначенной для нужд пожаротушения, предусматриваются автономные резерв</w:t>
      </w:r>
      <w:r>
        <w:t>ные источники электроснабжения.</w:t>
      </w:r>
    </w:p>
    <w:p w:rsidR="009B0FCC" w:rsidRPr="000E2710" w:rsidRDefault="000E2710" w:rsidP="009B0FCC">
      <w:pPr>
        <w:ind w:firstLine="709"/>
        <w:jc w:val="both"/>
      </w:pPr>
      <w:r w:rsidRPr="000E2710">
        <w:t xml:space="preserve">48. </w:t>
      </w:r>
      <w:r w:rsidR="009B0FCC" w:rsidRPr="000E2710">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B0FCC" w:rsidRPr="000E2710" w:rsidRDefault="009B0FCC" w:rsidP="009B0FCC">
      <w:pPr>
        <w:ind w:firstLine="709"/>
        <w:jc w:val="both"/>
      </w:pPr>
      <w:r w:rsidRPr="000E2710">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9B0FCC" w:rsidRPr="000E2710" w:rsidRDefault="009B0FCC" w:rsidP="009B0FCC">
      <w:pPr>
        <w:ind w:firstLine="709"/>
        <w:jc w:val="both"/>
      </w:pPr>
      <w:r w:rsidRPr="000E2710">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9B0FCC" w:rsidRPr="000E2710" w:rsidRDefault="009B0FCC" w:rsidP="009B0FCC">
      <w:pPr>
        <w:ind w:firstLine="709"/>
        <w:jc w:val="both"/>
      </w:pPr>
      <w:r w:rsidRPr="000E2710">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9B0FCC" w:rsidRPr="000E2710" w:rsidRDefault="009B0FCC" w:rsidP="009B0FCC">
      <w:pPr>
        <w:ind w:firstLine="709"/>
        <w:jc w:val="both"/>
      </w:pPr>
      <w:r w:rsidRPr="000E2710">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9B0FCC" w:rsidRPr="000E2710" w:rsidRDefault="009B0FCC" w:rsidP="009B0FCC">
      <w:pPr>
        <w:ind w:firstLine="709"/>
        <w:jc w:val="both"/>
      </w:pPr>
      <w:r w:rsidRPr="000E2710">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w:t>
      </w:r>
      <w:r>
        <w:t>тельством Российской Федерации.</w:t>
      </w:r>
    </w:p>
    <w:p w:rsidR="009B0FCC" w:rsidRPr="000E2710" w:rsidRDefault="000E2710" w:rsidP="009B0FCC">
      <w:pPr>
        <w:ind w:firstLine="709"/>
        <w:jc w:val="both"/>
      </w:pPr>
      <w:r w:rsidRPr="000E2710">
        <w:t xml:space="preserve">49. </w:t>
      </w:r>
      <w:r w:rsidR="009B0FCC" w:rsidRPr="000E2710">
        <w:t xml:space="preserve">Перевод средств обеспечения пожарной безопасности и пожаротушения с автоматического пуска на ручной, а также отключение отдельных линий (зон) защиты </w:t>
      </w:r>
      <w:r w:rsidR="009B0FCC" w:rsidRPr="0008739E">
        <w:t xml:space="preserve">запрещается, за исключением случаев, </w:t>
      </w:r>
      <w:r w:rsidR="0008739E" w:rsidRPr="0008739E">
        <w:t>прописанных в главе 11 п. 10</w:t>
      </w:r>
      <w:r w:rsidR="009B0FCC" w:rsidRPr="0008739E">
        <w:t xml:space="preserve">, а также работ </w:t>
      </w:r>
      <w:r w:rsidR="009B0FCC" w:rsidRPr="000E2710">
        <w:t>по техническому обслуживанию или ремонту средств обеспечения пожарной безопасности и пожаротушения.</w:t>
      </w:r>
    </w:p>
    <w:p w:rsidR="009B0FCC" w:rsidRPr="000E2710" w:rsidRDefault="009B0FCC" w:rsidP="009B0FCC">
      <w:pPr>
        <w:ind w:firstLine="709"/>
        <w:jc w:val="both"/>
      </w:pPr>
      <w:r w:rsidRPr="000E2710">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E2710" w:rsidRPr="000E2710" w:rsidRDefault="009B0FCC" w:rsidP="009B0FCC">
      <w:pPr>
        <w:ind w:firstLine="709"/>
        <w:jc w:val="both"/>
      </w:pPr>
      <w:r w:rsidRPr="000E2710">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w:t>
      </w:r>
      <w:r>
        <w:t>й с массовым пребыванием людей.</w:t>
      </w:r>
    </w:p>
    <w:p w:rsidR="009B0FCC" w:rsidRPr="000E2710" w:rsidRDefault="000E2710" w:rsidP="009B0FCC">
      <w:pPr>
        <w:ind w:firstLine="709"/>
        <w:jc w:val="both"/>
      </w:pPr>
      <w:r w:rsidRPr="000E2710">
        <w:t xml:space="preserve">50. </w:t>
      </w:r>
      <w:r w:rsidR="009B0FCC" w:rsidRPr="000E2710">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E2710" w:rsidRPr="000E2710" w:rsidRDefault="009B0FCC" w:rsidP="009B0FCC">
      <w:pPr>
        <w:ind w:firstLine="709"/>
        <w:jc w:val="both"/>
      </w:pPr>
      <w:r w:rsidRPr="000E2710">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w:t>
      </w:r>
      <w:r>
        <w:t>ов пожара на каждого дежурного.</w:t>
      </w:r>
    </w:p>
    <w:p w:rsidR="009B0FCC" w:rsidRPr="000E2710" w:rsidRDefault="000E2710" w:rsidP="009B0FCC">
      <w:pPr>
        <w:ind w:firstLine="709"/>
        <w:jc w:val="both"/>
      </w:pPr>
      <w:r w:rsidRPr="000E2710">
        <w:t xml:space="preserve">51. </w:t>
      </w:r>
      <w:r w:rsidR="009B0FCC" w:rsidRPr="000E2710">
        <w:t xml:space="preserve">Руководитель организации обеспечивает объект защиты первичными средствами пожаротушения (огнетушителями) по нормам согласно </w:t>
      </w:r>
      <w:r w:rsidR="0008739E">
        <w:t>главе 6</w:t>
      </w:r>
      <w:r w:rsidR="009B0FCC" w:rsidRPr="000E2710">
        <w:t xml:space="preserve"> и приложениям № 1 и 2, а также </w:t>
      </w:r>
      <w:r w:rsidR="009B0FCC" w:rsidRPr="000E2710">
        <w:lastRenderedPageBreak/>
        <w:t>обеспечивает соблюдение сроков их перезарядки, освидетельствования и своевременной замены, указанных в паспорте огнетушителя.</w:t>
      </w:r>
    </w:p>
    <w:p w:rsidR="000E2710" w:rsidRPr="000E2710" w:rsidRDefault="009B0FCC" w:rsidP="009B0FCC">
      <w:pPr>
        <w:ind w:firstLine="709"/>
        <w:jc w:val="both"/>
      </w:pPr>
      <w:r w:rsidRPr="000E2710">
        <w:t>Учет наличия, периодичности осмотра и сроков перезарядки огнетушителей ведется в журнале эксплуатации</w:t>
      </w:r>
      <w:r>
        <w:t xml:space="preserve"> систем противопожарной защиты.</w:t>
      </w:r>
    </w:p>
    <w:p w:rsidR="00A416BC" w:rsidRPr="00973B3B" w:rsidRDefault="00973B3B" w:rsidP="00973B3B">
      <w:pPr>
        <w:pStyle w:val="1"/>
        <w:jc w:val="center"/>
        <w:rPr>
          <w:rFonts w:ascii="Times New Roman" w:hAnsi="Times New Roman" w:cs="Times New Roman"/>
          <w:b/>
          <w:bCs/>
          <w:sz w:val="24"/>
          <w:szCs w:val="24"/>
        </w:rPr>
      </w:pPr>
      <w:bookmarkStart w:id="4" w:name="_Toc85815331"/>
      <w:r w:rsidRPr="007603E4">
        <w:rPr>
          <w:rFonts w:ascii="Times New Roman" w:hAnsi="Times New Roman" w:cs="Times New Roman"/>
          <w:b/>
          <w:bCs/>
          <w:sz w:val="24"/>
          <w:szCs w:val="24"/>
        </w:rPr>
        <w:t>2</w:t>
      </w:r>
      <w:r w:rsidR="00A416BC" w:rsidRPr="00973B3B">
        <w:rPr>
          <w:rFonts w:ascii="Times New Roman" w:hAnsi="Times New Roman" w:cs="Times New Roman"/>
          <w:b/>
          <w:bCs/>
          <w:sz w:val="24"/>
          <w:szCs w:val="24"/>
        </w:rPr>
        <w:t>. Территории поселений и населенных пунктов</w:t>
      </w:r>
      <w:bookmarkEnd w:id="4"/>
    </w:p>
    <w:p w:rsidR="00A416BC" w:rsidRPr="00A416BC" w:rsidRDefault="009B0FCC" w:rsidP="009B0FCC">
      <w:pPr>
        <w:ind w:firstLine="709"/>
        <w:jc w:val="both"/>
      </w:pPr>
      <w:r>
        <w:t>1</w:t>
      </w:r>
      <w:r w:rsidR="00A416BC" w:rsidRPr="00A416BC">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416BC" w:rsidRPr="00A416BC" w:rsidRDefault="009B0FCC" w:rsidP="009B0FCC">
      <w:pPr>
        <w:ind w:firstLine="709"/>
        <w:jc w:val="both"/>
      </w:pPr>
      <w:r>
        <w:t>2</w:t>
      </w:r>
      <w:r w:rsidR="00A416BC" w:rsidRPr="00A416BC">
        <w:t>.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416BC" w:rsidRPr="00A416BC" w:rsidRDefault="009B0FCC" w:rsidP="009B0FCC">
      <w:pPr>
        <w:ind w:firstLine="709"/>
        <w:jc w:val="both"/>
      </w:pPr>
      <w:r>
        <w:t>3</w:t>
      </w:r>
      <w:r w:rsidR="00A416BC" w:rsidRPr="00A416BC">
        <w:t>.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416BC" w:rsidRPr="00A416BC" w:rsidRDefault="00A416BC" w:rsidP="009B0FCC">
      <w:pPr>
        <w:ind w:firstLine="709"/>
        <w:jc w:val="both"/>
      </w:pPr>
      <w:r w:rsidRPr="00A416B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416BC" w:rsidRPr="00A416BC" w:rsidRDefault="00A416BC" w:rsidP="009B0FCC">
      <w:pPr>
        <w:ind w:firstLine="709"/>
        <w:jc w:val="both"/>
      </w:pPr>
      <w:r w:rsidRPr="00A416B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416BC" w:rsidRPr="00A416BC" w:rsidRDefault="00A416BC" w:rsidP="009B0FCC">
      <w:pPr>
        <w:ind w:firstLine="709"/>
        <w:jc w:val="both"/>
      </w:pPr>
      <w:r w:rsidRPr="00A416B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A416BC" w:rsidRPr="00A416BC" w:rsidRDefault="00A416BC" w:rsidP="009B0FCC">
      <w:pPr>
        <w:ind w:firstLine="709"/>
        <w:jc w:val="both"/>
      </w:pPr>
      <w:r w:rsidRPr="00A416B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416BC" w:rsidRPr="00A416BC" w:rsidRDefault="009B0FCC" w:rsidP="009B0FCC">
      <w:pPr>
        <w:ind w:firstLine="709"/>
        <w:jc w:val="both"/>
      </w:pPr>
      <w:r>
        <w:t>4</w:t>
      </w:r>
      <w:r w:rsidR="00A416BC" w:rsidRPr="00A416BC">
        <w:t>.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416BC" w:rsidRPr="00A416BC" w:rsidRDefault="009B0FCC" w:rsidP="009B0FCC">
      <w:pPr>
        <w:ind w:firstLine="709"/>
        <w:jc w:val="both"/>
      </w:pPr>
      <w:r>
        <w:t>5</w:t>
      </w:r>
      <w:r w:rsidR="00A416BC" w:rsidRPr="00A416BC">
        <w:t>.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416BC" w:rsidRPr="00A416BC" w:rsidRDefault="00A416BC" w:rsidP="009B0FCC">
      <w:pPr>
        <w:ind w:firstLine="709"/>
        <w:jc w:val="both"/>
      </w:pPr>
      <w:r w:rsidRPr="00A416BC">
        <w:lastRenderedPageBreak/>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8739E" w:rsidRPr="00A416BC" w:rsidRDefault="009B0FCC" w:rsidP="0008739E">
      <w:pPr>
        <w:ind w:firstLine="709"/>
        <w:jc w:val="both"/>
      </w:pPr>
      <w:r>
        <w:t>6</w:t>
      </w:r>
      <w:r w:rsidR="00A416BC" w:rsidRPr="00A416BC">
        <w:t xml:space="preserve">. </w:t>
      </w:r>
      <w:r w:rsidR="0008739E" w:rsidRPr="00A416BC">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08739E" w:rsidRPr="00A416BC" w:rsidRDefault="0008739E" w:rsidP="0008739E">
      <w:pPr>
        <w:ind w:firstLine="709"/>
        <w:jc w:val="both"/>
      </w:pPr>
      <w:r w:rsidRPr="00A416BC">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416BC" w:rsidRPr="00A416BC" w:rsidRDefault="009B0FCC" w:rsidP="0008739E">
      <w:pPr>
        <w:ind w:firstLine="709"/>
        <w:jc w:val="both"/>
      </w:pPr>
      <w:r>
        <w:t>7</w:t>
      </w:r>
      <w:r w:rsidR="00A416BC" w:rsidRPr="00A416BC">
        <w:t xml:space="preserve">. </w:t>
      </w:r>
      <w:r w:rsidR="0008739E" w:rsidRPr="00A416BC">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r w:rsidR="0008739E">
        <w:t>главой 8</w:t>
      </w:r>
      <w:r w:rsidR="0008739E" w:rsidRPr="00A416BC">
        <w:t>:</w:t>
      </w:r>
    </w:p>
    <w:p w:rsidR="00A416BC" w:rsidRPr="00A416BC" w:rsidRDefault="00A416BC" w:rsidP="009B0FCC">
      <w:pPr>
        <w:ind w:firstLine="709"/>
        <w:jc w:val="both"/>
      </w:pPr>
      <w:r w:rsidRPr="00A416B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A416BC" w:rsidRPr="00A416BC" w:rsidRDefault="00A416BC" w:rsidP="009B0FCC">
      <w:pPr>
        <w:ind w:firstLine="709"/>
        <w:jc w:val="both"/>
      </w:pPr>
      <w:r w:rsidRPr="00A416B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416BC" w:rsidRPr="00A416BC" w:rsidRDefault="00A416BC" w:rsidP="009B0FCC">
      <w:pPr>
        <w:ind w:firstLine="709"/>
        <w:jc w:val="both"/>
      </w:pPr>
      <w:r w:rsidRPr="00A416BC">
        <w:t>в) в отношении территории садоводства или огородничества -председателем садоводческого или огороднического некоммерческого товарищества;</w:t>
      </w:r>
    </w:p>
    <w:p w:rsidR="00A416BC" w:rsidRPr="00A416BC" w:rsidRDefault="00A416BC" w:rsidP="009B0FCC">
      <w:pPr>
        <w:ind w:firstLine="709"/>
        <w:jc w:val="both"/>
      </w:pPr>
      <w:r w:rsidRPr="00A416BC">
        <w:t>г) в отношении территории организации отдыха детей и их оздоровления - руководителем организации отдыха детей и их оздоровления.</w:t>
      </w:r>
    </w:p>
    <w:p w:rsidR="008A149C" w:rsidRPr="00973B3B" w:rsidRDefault="00973B3B" w:rsidP="00973B3B">
      <w:pPr>
        <w:pStyle w:val="1"/>
        <w:jc w:val="center"/>
        <w:rPr>
          <w:rFonts w:ascii="Times New Roman" w:hAnsi="Times New Roman" w:cs="Times New Roman"/>
          <w:b/>
          <w:bCs/>
          <w:sz w:val="24"/>
          <w:szCs w:val="24"/>
        </w:rPr>
      </w:pPr>
      <w:bookmarkStart w:id="5" w:name="_Toc85815332"/>
      <w:r w:rsidRPr="007603E4">
        <w:rPr>
          <w:rFonts w:ascii="Times New Roman" w:hAnsi="Times New Roman" w:cs="Times New Roman"/>
          <w:b/>
          <w:bCs/>
          <w:sz w:val="24"/>
          <w:szCs w:val="24"/>
        </w:rPr>
        <w:t>3</w:t>
      </w:r>
      <w:r w:rsidR="008A149C" w:rsidRPr="00973B3B">
        <w:rPr>
          <w:rFonts w:ascii="Times New Roman" w:hAnsi="Times New Roman" w:cs="Times New Roman"/>
          <w:b/>
          <w:bCs/>
          <w:sz w:val="24"/>
          <w:szCs w:val="24"/>
        </w:rPr>
        <w:t>. Системы теплоснабжения и отопления</w:t>
      </w:r>
      <w:bookmarkEnd w:id="5"/>
    </w:p>
    <w:p w:rsidR="008A149C" w:rsidRPr="008A149C" w:rsidRDefault="00954DBC" w:rsidP="009B0FCC">
      <w:pPr>
        <w:ind w:firstLine="709"/>
        <w:jc w:val="both"/>
      </w:pPr>
      <w:r>
        <w:t>1</w:t>
      </w:r>
      <w:r w:rsidR="008A149C" w:rsidRPr="008A149C">
        <w:t>.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A149C" w:rsidRPr="008A149C" w:rsidRDefault="008A149C" w:rsidP="009B0FCC">
      <w:pPr>
        <w:ind w:firstLine="709"/>
        <w:jc w:val="both"/>
      </w:pPr>
      <w:r w:rsidRPr="008A149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8A149C" w:rsidRPr="008A149C" w:rsidRDefault="007603E4" w:rsidP="009B0FCC">
      <w:pPr>
        <w:ind w:firstLine="709"/>
        <w:jc w:val="both"/>
      </w:pPr>
      <w:r>
        <w:t>2</w:t>
      </w:r>
      <w:r w:rsidR="008A149C" w:rsidRPr="008A149C">
        <w:t>. При эксплуатации котельных и других теплопроизводящих установок запрещается:</w:t>
      </w:r>
    </w:p>
    <w:p w:rsidR="008A149C" w:rsidRPr="008A149C" w:rsidRDefault="008A149C" w:rsidP="009B0FCC">
      <w:pPr>
        <w:ind w:firstLine="709"/>
        <w:jc w:val="both"/>
      </w:pPr>
      <w:r w:rsidRPr="008A149C">
        <w:t>а) допускать к работе лиц, не прошедших специального обучения и не получивших соответствующих квалификационных удостоверений;</w:t>
      </w:r>
    </w:p>
    <w:p w:rsidR="008A149C" w:rsidRPr="008A149C" w:rsidRDefault="008A149C" w:rsidP="009B0FCC">
      <w:pPr>
        <w:ind w:firstLine="709"/>
        <w:jc w:val="both"/>
      </w:pPr>
      <w:r w:rsidRPr="008A149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A149C" w:rsidRPr="008A149C" w:rsidRDefault="008A149C" w:rsidP="009B0FCC">
      <w:pPr>
        <w:ind w:firstLine="709"/>
        <w:jc w:val="both"/>
      </w:pPr>
      <w:r w:rsidRPr="008A149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A149C" w:rsidRPr="008A149C" w:rsidRDefault="008A149C" w:rsidP="009B0FCC">
      <w:pPr>
        <w:ind w:firstLine="709"/>
        <w:jc w:val="both"/>
      </w:pPr>
      <w:r w:rsidRPr="008A149C">
        <w:t>г) подавать топливо при потухших форсунках или газовых горелках;</w:t>
      </w:r>
    </w:p>
    <w:p w:rsidR="008A149C" w:rsidRPr="008A149C" w:rsidRDefault="008A149C" w:rsidP="009B0FCC">
      <w:pPr>
        <w:ind w:firstLine="709"/>
        <w:jc w:val="both"/>
      </w:pPr>
      <w:r w:rsidRPr="008A149C">
        <w:t>д) разжигать установки без их предварительной продувки;</w:t>
      </w:r>
    </w:p>
    <w:p w:rsidR="008A149C" w:rsidRPr="008A149C" w:rsidRDefault="008A149C" w:rsidP="009B0FCC">
      <w:pPr>
        <w:ind w:firstLine="709"/>
        <w:jc w:val="both"/>
      </w:pPr>
      <w:r w:rsidRPr="008A149C">
        <w:t>е) работать при неисправных или отключенных приборах контроля и регулирования, предусмотренных изготовителем;</w:t>
      </w:r>
    </w:p>
    <w:p w:rsidR="008A149C" w:rsidRPr="008A149C" w:rsidRDefault="008A149C" w:rsidP="009B0FCC">
      <w:pPr>
        <w:ind w:firstLine="709"/>
        <w:jc w:val="both"/>
      </w:pPr>
      <w:r w:rsidRPr="008A149C">
        <w:t xml:space="preserve">ж) </w:t>
      </w:r>
      <w:r w:rsidR="00954DBC" w:rsidRPr="008A149C">
        <w:t>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A149C" w:rsidRPr="008A149C" w:rsidRDefault="007603E4" w:rsidP="009B0FCC">
      <w:pPr>
        <w:ind w:firstLine="709"/>
        <w:jc w:val="both"/>
      </w:pPr>
      <w:r>
        <w:lastRenderedPageBreak/>
        <w:t>3</w:t>
      </w:r>
      <w:r w:rsidR="008A149C" w:rsidRPr="008A149C">
        <w:t>.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A149C" w:rsidRPr="008A149C" w:rsidRDefault="008A149C" w:rsidP="009B0FCC">
      <w:pPr>
        <w:ind w:firstLine="709"/>
        <w:jc w:val="both"/>
      </w:pPr>
      <w:r w:rsidRPr="008A149C">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A149C" w:rsidRPr="008A149C" w:rsidRDefault="008A149C" w:rsidP="009B0FCC">
      <w:pPr>
        <w:ind w:firstLine="709"/>
        <w:jc w:val="both"/>
      </w:pPr>
      <w:r w:rsidRPr="008A149C">
        <w:t>Зола и шлак, выгребаемые из топок, должны быть залиты водой и удалены в специально отведенное для них место.</w:t>
      </w:r>
    </w:p>
    <w:p w:rsidR="008A149C" w:rsidRPr="008A149C" w:rsidRDefault="007603E4" w:rsidP="009B0FCC">
      <w:pPr>
        <w:ind w:firstLine="709"/>
        <w:jc w:val="both"/>
      </w:pPr>
      <w:r>
        <w:t>4</w:t>
      </w:r>
      <w:r w:rsidR="008A149C" w:rsidRPr="008A149C">
        <w:t>.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A149C" w:rsidRPr="008A149C" w:rsidRDefault="007603E4" w:rsidP="009B0FCC">
      <w:pPr>
        <w:ind w:firstLine="709"/>
        <w:jc w:val="both"/>
      </w:pPr>
      <w:r>
        <w:t>5</w:t>
      </w:r>
      <w:r w:rsidR="008A149C" w:rsidRPr="008A149C">
        <w:t>.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A149C" w:rsidRPr="00973B3B" w:rsidRDefault="00973B3B" w:rsidP="00973B3B">
      <w:pPr>
        <w:pStyle w:val="1"/>
        <w:jc w:val="center"/>
        <w:rPr>
          <w:rFonts w:ascii="Times New Roman" w:hAnsi="Times New Roman" w:cs="Times New Roman"/>
          <w:b/>
          <w:bCs/>
          <w:sz w:val="24"/>
          <w:szCs w:val="24"/>
        </w:rPr>
      </w:pPr>
      <w:bookmarkStart w:id="6" w:name="_Toc85815333"/>
      <w:r w:rsidRPr="007603E4">
        <w:rPr>
          <w:rFonts w:ascii="Times New Roman" w:hAnsi="Times New Roman" w:cs="Times New Roman"/>
          <w:b/>
          <w:bCs/>
          <w:sz w:val="24"/>
          <w:szCs w:val="24"/>
        </w:rPr>
        <w:t>4</w:t>
      </w:r>
      <w:r w:rsidR="008A149C" w:rsidRPr="00973B3B">
        <w:rPr>
          <w:rFonts w:ascii="Times New Roman" w:hAnsi="Times New Roman" w:cs="Times New Roman"/>
          <w:b/>
          <w:bCs/>
          <w:sz w:val="24"/>
          <w:szCs w:val="24"/>
        </w:rPr>
        <w:t>. Научные и образовательные организации</w:t>
      </w:r>
      <w:bookmarkEnd w:id="6"/>
    </w:p>
    <w:p w:rsidR="008A149C" w:rsidRPr="008A149C" w:rsidRDefault="00954DBC" w:rsidP="009B0FCC">
      <w:pPr>
        <w:ind w:firstLine="709"/>
        <w:jc w:val="both"/>
      </w:pPr>
      <w:r>
        <w:t>1</w:t>
      </w:r>
      <w:r w:rsidR="008A149C" w:rsidRPr="008A149C">
        <w:t>.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8A149C" w:rsidRPr="008A149C" w:rsidRDefault="008A149C" w:rsidP="009B0FCC">
      <w:pPr>
        <w:ind w:firstLine="709"/>
        <w:jc w:val="both"/>
      </w:pPr>
      <w:r w:rsidRPr="008A149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A149C" w:rsidRPr="008A149C" w:rsidRDefault="008A149C" w:rsidP="009B0FCC">
      <w:pPr>
        <w:ind w:firstLine="709"/>
        <w:jc w:val="both"/>
      </w:pPr>
      <w:r w:rsidRPr="008A149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A149C" w:rsidRPr="008A149C" w:rsidRDefault="00954DBC" w:rsidP="009B0FCC">
      <w:pPr>
        <w:ind w:firstLine="709"/>
        <w:jc w:val="both"/>
      </w:pPr>
      <w:r>
        <w:t>2</w:t>
      </w:r>
      <w:r w:rsidR="008A149C" w:rsidRPr="008A149C">
        <w:t>.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A149C" w:rsidRPr="008A149C" w:rsidRDefault="008A149C" w:rsidP="009B0FCC">
      <w:pPr>
        <w:ind w:firstLine="709"/>
        <w:jc w:val="both"/>
      </w:pPr>
      <w:r w:rsidRPr="008A149C">
        <w:t>Бортики, предотвращающие стекание жидкости со столов, не должны допускать ее протечку.</w:t>
      </w:r>
    </w:p>
    <w:p w:rsidR="008A149C" w:rsidRPr="008A149C" w:rsidRDefault="00954DBC" w:rsidP="009B0FCC">
      <w:pPr>
        <w:ind w:firstLine="709"/>
        <w:jc w:val="both"/>
      </w:pPr>
      <w:r>
        <w:t>3</w:t>
      </w:r>
      <w:r w:rsidR="008A149C" w:rsidRPr="008A149C">
        <w:t>.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A149C" w:rsidRPr="008A149C" w:rsidRDefault="008A149C" w:rsidP="009B0FCC">
      <w:pPr>
        <w:ind w:firstLine="709"/>
        <w:jc w:val="both"/>
      </w:pPr>
      <w:r w:rsidRPr="008A149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A149C" w:rsidRPr="008A149C" w:rsidRDefault="008A149C" w:rsidP="009B0FCC">
      <w:pPr>
        <w:ind w:firstLine="709"/>
        <w:jc w:val="both"/>
      </w:pPr>
      <w:r w:rsidRPr="008A149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A149C" w:rsidRPr="008A149C" w:rsidRDefault="00954DBC" w:rsidP="009B0FCC">
      <w:pPr>
        <w:ind w:firstLine="709"/>
        <w:jc w:val="both"/>
      </w:pPr>
      <w:r>
        <w:t>4</w:t>
      </w:r>
      <w:r w:rsidR="008A149C" w:rsidRPr="008A149C">
        <w:t>. Запрещается увеличивать установленное число парт (столов), а также превышать нормативную вместимость в учебных классах и кабинетах.</w:t>
      </w:r>
    </w:p>
    <w:p w:rsidR="008A149C" w:rsidRPr="008A149C" w:rsidRDefault="00954DBC" w:rsidP="009B0FCC">
      <w:pPr>
        <w:ind w:firstLine="709"/>
        <w:jc w:val="both"/>
      </w:pPr>
      <w:r>
        <w:t>5</w:t>
      </w:r>
      <w:r w:rsidR="008A149C" w:rsidRPr="008A149C">
        <w:t>.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AC4BC9" w:rsidRPr="00973B3B" w:rsidRDefault="00973B3B" w:rsidP="00973B3B">
      <w:pPr>
        <w:pStyle w:val="1"/>
        <w:jc w:val="center"/>
        <w:rPr>
          <w:rFonts w:ascii="Times New Roman" w:hAnsi="Times New Roman" w:cs="Times New Roman"/>
          <w:b/>
          <w:bCs/>
          <w:sz w:val="24"/>
          <w:szCs w:val="24"/>
        </w:rPr>
      </w:pPr>
      <w:bookmarkStart w:id="7" w:name="_Toc85815334"/>
      <w:r w:rsidRPr="00973B3B">
        <w:rPr>
          <w:rFonts w:ascii="Times New Roman" w:hAnsi="Times New Roman" w:cs="Times New Roman"/>
          <w:b/>
          <w:bCs/>
          <w:sz w:val="24"/>
          <w:szCs w:val="24"/>
        </w:rPr>
        <w:t>5</w:t>
      </w:r>
      <w:r w:rsidR="00AC4BC9" w:rsidRPr="00973B3B">
        <w:rPr>
          <w:rFonts w:ascii="Times New Roman" w:hAnsi="Times New Roman" w:cs="Times New Roman"/>
          <w:b/>
          <w:bCs/>
          <w:sz w:val="24"/>
          <w:szCs w:val="24"/>
        </w:rPr>
        <w:t>. Требования к инструкции о мерах пожарной безопасности</w:t>
      </w:r>
      <w:bookmarkEnd w:id="7"/>
    </w:p>
    <w:p w:rsidR="00AC4BC9" w:rsidRPr="00AC4BC9" w:rsidRDefault="00954DBC" w:rsidP="009B0FCC">
      <w:pPr>
        <w:ind w:firstLine="709"/>
        <w:jc w:val="both"/>
      </w:pPr>
      <w:r>
        <w:t>1</w:t>
      </w:r>
      <w:r w:rsidR="00AC4BC9" w:rsidRPr="00AC4BC9">
        <w:t xml:space="preserve">. Инструкция о мерах пожарной безопасности разрабатывается на основе </w:t>
      </w:r>
      <w:r w:rsidR="00292E93">
        <w:t>Правил противопожарного режима в Российской Федерации утвержденных постановлением Правительства Российской Федерации от 16 сентября 2020 года № 1479</w:t>
      </w:r>
      <w:r w:rsidR="00AC4BC9" w:rsidRPr="00AC4BC9">
        <w:t xml:space="preserve"> и нормативных правовых актов по пожарной безопасности, исходя из специфики пожарной опасности зданий, </w:t>
      </w:r>
      <w:r w:rsidR="00AC4BC9" w:rsidRPr="00AC4BC9">
        <w:lastRenderedPageBreak/>
        <w:t>сооружений, помещений, технологических процессов, технологического и производственного оборудования.</w:t>
      </w:r>
    </w:p>
    <w:p w:rsidR="00AC4BC9" w:rsidRPr="00AC4BC9" w:rsidRDefault="00954DBC" w:rsidP="009B0FCC">
      <w:pPr>
        <w:ind w:firstLine="709"/>
        <w:jc w:val="both"/>
      </w:pPr>
      <w:r>
        <w:t>2</w:t>
      </w:r>
      <w:r w:rsidR="00AC4BC9" w:rsidRPr="00AC4BC9">
        <w:t>. В инструкции о мерах пожарной безопасности необходимо отражать следующие вопросы:</w:t>
      </w:r>
    </w:p>
    <w:p w:rsidR="00AC4BC9" w:rsidRPr="00AC4BC9" w:rsidRDefault="00AC4BC9" w:rsidP="009B0FCC">
      <w:pPr>
        <w:ind w:firstLine="709"/>
        <w:jc w:val="both"/>
      </w:pPr>
      <w:r w:rsidRPr="00AC4BC9">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C4BC9" w:rsidRPr="00AC4BC9" w:rsidRDefault="00AC4BC9" w:rsidP="009B0FCC">
      <w:pPr>
        <w:ind w:firstLine="709"/>
        <w:jc w:val="both"/>
      </w:pPr>
      <w:r w:rsidRPr="00AC4BC9">
        <w:t xml:space="preserve">б) </w:t>
      </w:r>
      <w:r w:rsidR="00954DBC" w:rsidRPr="00AC4BC9">
        <w:t>порядок осмотра и закрытия помещений по окончании работы;</w:t>
      </w:r>
    </w:p>
    <w:p w:rsidR="00AC4BC9" w:rsidRPr="00AC4BC9" w:rsidRDefault="00AC4BC9" w:rsidP="009B0FCC">
      <w:pPr>
        <w:ind w:firstLine="709"/>
        <w:jc w:val="both"/>
      </w:pPr>
      <w:r w:rsidRPr="00AC4BC9">
        <w:t xml:space="preserve">в) </w:t>
      </w:r>
      <w:r w:rsidR="00292E93" w:rsidRPr="00AC4BC9">
        <w:t>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C4BC9" w:rsidRPr="00AC4BC9" w:rsidRDefault="00AC4BC9" w:rsidP="00292E93">
      <w:pPr>
        <w:ind w:firstLine="709"/>
        <w:jc w:val="both"/>
      </w:pPr>
      <w:r w:rsidRPr="00AC4BC9">
        <w:t xml:space="preserve">г) </w:t>
      </w:r>
      <w:r w:rsidR="00292E93" w:rsidRPr="00AC4BC9">
        <w:t>допустимое (предельное) количество людей, которые могут одновременно находиться на объекте защиты</w:t>
      </w:r>
    </w:p>
    <w:p w:rsidR="00AC4BC9" w:rsidRPr="00AC4BC9" w:rsidRDefault="00954DBC" w:rsidP="009B0FCC">
      <w:pPr>
        <w:ind w:firstLine="709"/>
        <w:jc w:val="both"/>
      </w:pPr>
      <w:r>
        <w:t>3</w:t>
      </w:r>
      <w:r w:rsidR="00AC4BC9" w:rsidRPr="00AC4BC9">
        <w:t>. В инструкции о мерах пожарной безопасности указываются лица, ответственные за обеспечение пожарной безопасности, в том числе за:</w:t>
      </w:r>
    </w:p>
    <w:p w:rsidR="00AC4BC9" w:rsidRPr="00AC4BC9" w:rsidRDefault="00AC4BC9" w:rsidP="009B0FCC">
      <w:pPr>
        <w:ind w:firstLine="709"/>
        <w:jc w:val="both"/>
      </w:pPr>
      <w:r w:rsidRPr="00AC4BC9">
        <w:t>а) сообщение о возникновении пожара в пожарную охрану и оповещение (информирование) руководства, дежурных и аварийных служб объекта защиты;</w:t>
      </w:r>
    </w:p>
    <w:p w:rsidR="00AC4BC9" w:rsidRPr="00AC4BC9" w:rsidRDefault="00AC4BC9" w:rsidP="009B0FCC">
      <w:pPr>
        <w:ind w:firstLine="709"/>
        <w:jc w:val="both"/>
      </w:pPr>
      <w:r w:rsidRPr="00AC4BC9">
        <w:t>б) организацию спасения людей с использованием для этого имеющихся сил и технических средств;</w:t>
      </w:r>
    </w:p>
    <w:p w:rsidR="00AC4BC9" w:rsidRPr="00AC4BC9" w:rsidRDefault="00AC4BC9" w:rsidP="009B0FCC">
      <w:pPr>
        <w:ind w:firstLine="709"/>
        <w:jc w:val="both"/>
      </w:pPr>
      <w:r w:rsidRPr="00AC4BC9">
        <w:t>в) проверку включения автоматических систем противопожарной защиты (систем оповещения людей о пожаре, пожаротушения, противодымной защиты);</w:t>
      </w:r>
    </w:p>
    <w:p w:rsidR="00AC4BC9" w:rsidRPr="00292E93" w:rsidRDefault="00AC4BC9" w:rsidP="009B0FCC">
      <w:pPr>
        <w:ind w:firstLine="709"/>
        <w:jc w:val="both"/>
      </w:pPr>
      <w:r w:rsidRPr="00AC4BC9">
        <w:t xml:space="preserve">г) </w:t>
      </w:r>
      <w:r w:rsidRPr="00292E93">
        <w:t>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C4BC9" w:rsidRPr="00292E93" w:rsidRDefault="00AC4BC9" w:rsidP="009B0FCC">
      <w:pPr>
        <w:ind w:firstLine="709"/>
        <w:jc w:val="both"/>
      </w:pPr>
      <w:r w:rsidRPr="00292E93">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C4BC9" w:rsidRPr="00AC4BC9" w:rsidRDefault="00AC4BC9" w:rsidP="009B0FCC">
      <w:pPr>
        <w:ind w:firstLine="709"/>
        <w:jc w:val="both"/>
      </w:pPr>
      <w:r w:rsidRPr="00AC4BC9">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C4BC9" w:rsidRPr="00AC4BC9" w:rsidRDefault="00AC4BC9" w:rsidP="009B0FCC">
      <w:pPr>
        <w:ind w:firstLine="709"/>
        <w:jc w:val="both"/>
      </w:pPr>
      <w:r w:rsidRPr="00AC4BC9">
        <w:t>ж) удаление за пределы опасной зоны всех работников, не задействованных в тушении пожара;</w:t>
      </w:r>
    </w:p>
    <w:p w:rsidR="00AC4BC9" w:rsidRPr="00292E93" w:rsidRDefault="00AC4BC9" w:rsidP="009B0FCC">
      <w:pPr>
        <w:ind w:firstLine="709"/>
        <w:jc w:val="both"/>
      </w:pPr>
      <w:r w:rsidRPr="00292E93">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C4BC9" w:rsidRPr="00292E93" w:rsidRDefault="00AC4BC9" w:rsidP="009B0FCC">
      <w:pPr>
        <w:ind w:firstLine="709"/>
        <w:jc w:val="both"/>
      </w:pPr>
      <w:r w:rsidRPr="00292E93">
        <w:t>и) обеспечение соблюдения требований безопасности работниками, принимающими участие в тушении пожара;</w:t>
      </w:r>
    </w:p>
    <w:p w:rsidR="00AC4BC9" w:rsidRPr="00AC4BC9" w:rsidRDefault="00AC4BC9" w:rsidP="009B0FCC">
      <w:pPr>
        <w:ind w:firstLine="709"/>
        <w:jc w:val="both"/>
      </w:pPr>
      <w:r w:rsidRPr="00AC4BC9">
        <w:t>к) организацию одновременно с тушением пожара эвакуации и защиты материальных ценностей;</w:t>
      </w:r>
    </w:p>
    <w:p w:rsidR="00AC4BC9" w:rsidRPr="00AC4BC9" w:rsidRDefault="00AC4BC9" w:rsidP="009B0FCC">
      <w:pPr>
        <w:ind w:firstLine="709"/>
        <w:jc w:val="both"/>
      </w:pPr>
      <w:r w:rsidRPr="00AC4BC9">
        <w:t>л) встречу подразделений пожарной охраны и оказание помощи в выборе кратчайшего пути для подъезда к очагу пожара;</w:t>
      </w:r>
    </w:p>
    <w:p w:rsidR="00AC4BC9" w:rsidRPr="00AC4BC9" w:rsidRDefault="00AC4BC9" w:rsidP="009B0FCC">
      <w:pPr>
        <w:ind w:firstLine="709"/>
        <w:jc w:val="both"/>
      </w:pPr>
      <w:r w:rsidRPr="00292E93">
        <w:t xml:space="preserve">м) </w:t>
      </w:r>
      <w:r w:rsidR="00954DBC" w:rsidRPr="00292E93">
        <w:t>по</w:t>
      </w:r>
      <w:r w:rsidR="00954DBC" w:rsidRPr="00AC4BC9">
        <w:t xml:space="preserve">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w:t>
      </w:r>
      <w:r w:rsidR="00954DBC" w:rsidRPr="00AC4BC9">
        <w:lastRenderedPageBreak/>
        <w:t>применяемых на объекте защиты веществ, материалов, изделий и сообщение других сведений, необходимых для успешной ликвидации пожара;</w:t>
      </w:r>
    </w:p>
    <w:p w:rsidR="00954DBC" w:rsidRDefault="00AC4BC9" w:rsidP="009B0FCC">
      <w:pPr>
        <w:ind w:firstLine="709"/>
        <w:jc w:val="both"/>
      </w:pPr>
      <w:r w:rsidRPr="00AC4BC9">
        <w:t xml:space="preserve">н) </w:t>
      </w:r>
      <w:r w:rsidR="00954DBC" w:rsidRPr="00AC4BC9">
        <w:t>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C4BC9" w:rsidRPr="00973B3B" w:rsidRDefault="00973B3B" w:rsidP="00973B3B">
      <w:pPr>
        <w:pStyle w:val="1"/>
        <w:jc w:val="center"/>
        <w:rPr>
          <w:rFonts w:ascii="Times New Roman" w:hAnsi="Times New Roman" w:cs="Times New Roman"/>
          <w:b/>
          <w:bCs/>
          <w:sz w:val="24"/>
          <w:szCs w:val="24"/>
        </w:rPr>
      </w:pPr>
      <w:bookmarkStart w:id="8" w:name="_Toc85815335"/>
      <w:r w:rsidRPr="00973B3B">
        <w:rPr>
          <w:rFonts w:ascii="Times New Roman" w:hAnsi="Times New Roman" w:cs="Times New Roman"/>
          <w:b/>
          <w:bCs/>
          <w:sz w:val="24"/>
          <w:szCs w:val="24"/>
        </w:rPr>
        <w:t>6</w:t>
      </w:r>
      <w:r w:rsidR="00AC4BC9" w:rsidRPr="00973B3B">
        <w:rPr>
          <w:rFonts w:ascii="Times New Roman" w:hAnsi="Times New Roman" w:cs="Times New Roman"/>
          <w:b/>
          <w:bCs/>
          <w:sz w:val="24"/>
          <w:szCs w:val="24"/>
        </w:rPr>
        <w:t>. Обеспечение объектов защиты первичными средствами пожаротушения</w:t>
      </w:r>
      <w:bookmarkEnd w:id="8"/>
    </w:p>
    <w:p w:rsidR="007D25C0" w:rsidRDefault="007D25C0" w:rsidP="009B0FCC">
      <w:pPr>
        <w:ind w:firstLine="709"/>
        <w:jc w:val="both"/>
      </w:pPr>
      <w:r w:rsidRPr="00B152F2">
        <w:t>К первичным мерам пожаротушения относятся все виды переносных и передвижных огнетушителей, оборудование пожарных кранов, ящики с порошковыми составами (песок, перлит и т.п.), а также огнестойкие ткани (асбестовое полотно, кошма, войлок, и т.п.)</w:t>
      </w:r>
      <w:r>
        <w:t>.</w:t>
      </w:r>
    </w:p>
    <w:p w:rsidR="007D25C0" w:rsidRDefault="007D25C0" w:rsidP="009B0FCC">
      <w:pPr>
        <w:ind w:firstLine="709"/>
        <w:jc w:val="both"/>
      </w:pPr>
      <w:r>
        <w:t>Первичные средства пожаротушения необходимы для ликвидации возгорания, препятствию распространения огня до прибытия пожарных. Это сводит к минимуму причиненный возгоранием ущерб имуществу, уменьшает опасность работы пожарных, иногда исключает необходимость эвакуации персонала.</w:t>
      </w:r>
    </w:p>
    <w:p w:rsidR="00292E93" w:rsidRDefault="00292E93" w:rsidP="009B0FCC">
      <w:pPr>
        <w:ind w:firstLine="709"/>
        <w:jc w:val="both"/>
      </w:pPr>
    </w:p>
    <w:p w:rsidR="00292E93" w:rsidRDefault="00292E93" w:rsidP="00292E93">
      <w:pPr>
        <w:jc w:val="both"/>
      </w:pPr>
      <w:r w:rsidRPr="00307FAE">
        <w:rPr>
          <w:noProof/>
        </w:rPr>
        <w:drawing>
          <wp:inline distT="0" distB="0" distL="0" distR="0" wp14:anchorId="21CAFB74" wp14:editId="031D436C">
            <wp:extent cx="6194066" cy="4659836"/>
            <wp:effectExtent l="0" t="0" r="0" b="7620"/>
            <wp:docPr id="11" name="Рисунок 11" descr="https://ds05.infourok.ru/uploads/ex/016b/0003aaea-1531ee84/hello_html_m10631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16b/0003aaea-1531ee84/hello_html_m106313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1646" cy="4665539"/>
                    </a:xfrm>
                    <a:prstGeom prst="rect">
                      <a:avLst/>
                    </a:prstGeom>
                    <a:noFill/>
                    <a:ln>
                      <a:noFill/>
                    </a:ln>
                  </pic:spPr>
                </pic:pic>
              </a:graphicData>
            </a:graphic>
          </wp:inline>
        </w:drawing>
      </w:r>
    </w:p>
    <w:p w:rsidR="007D25C0" w:rsidRPr="00E71530" w:rsidRDefault="007D25C0" w:rsidP="009B0FCC">
      <w:pPr>
        <w:ind w:firstLine="709"/>
        <w:jc w:val="both"/>
      </w:pPr>
      <w:r w:rsidRPr="00E71530">
        <w:t xml:space="preserve">Всеми этими средствами </w:t>
      </w:r>
      <w:r>
        <w:t>можно</w:t>
      </w:r>
      <w:r w:rsidRPr="00E71530">
        <w:t xml:space="preserve"> пользоваться самостоятельно. Поэтому время от времени возникает вопрос: «Если небольшое возгорание было потушено работниками организации при помощи первичных средств пожаротушения, и правила пользования ими были соблюдены, нужно ли вызывать пожарную команду?».</w:t>
      </w:r>
    </w:p>
    <w:p w:rsidR="007D25C0" w:rsidRDefault="007D25C0" w:rsidP="009B0FCC">
      <w:pPr>
        <w:ind w:firstLine="709"/>
        <w:jc w:val="both"/>
      </w:pPr>
      <w:r>
        <w:t>Стоит понимать, е</w:t>
      </w:r>
      <w:r w:rsidRPr="00E71530">
        <w:t>сли строго следовать букве Правил пожарной безопасности, то вызывать пожарных и организовывать эвакуацию персонала нужно сразу же после обнаружения любого возгорания. Однако в повседневной практике стоит руководствоваться требованиями правил и здравым смыслом. Например, если на кухне в сковороде загорелся жир (потух после того, как была плотно закрыта крышка), или в урну с бумагой попал тлеющий окурок (потух после того, как был полит чаем), беспокоить пожарную службу не стоит. Если для ликвидации возгорания использовался огнетушитель, его следует внепланово перезарядить. Это должно быть отображено в Журнале учёта первичных средств пожаротушения.</w:t>
      </w:r>
    </w:p>
    <w:p w:rsidR="00AC4BC9" w:rsidRPr="00AC4BC9" w:rsidRDefault="00954DBC" w:rsidP="009B0FCC">
      <w:pPr>
        <w:ind w:firstLine="709"/>
        <w:jc w:val="both"/>
      </w:pPr>
      <w:r>
        <w:lastRenderedPageBreak/>
        <w:t>1</w:t>
      </w:r>
      <w:r w:rsidR="00AC4BC9" w:rsidRPr="00AC4BC9">
        <w:t>.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C4BC9" w:rsidRPr="00AC4BC9" w:rsidRDefault="00954DBC" w:rsidP="009B0FCC">
      <w:pPr>
        <w:ind w:firstLine="709"/>
        <w:jc w:val="both"/>
      </w:pPr>
      <w:r>
        <w:t>2</w:t>
      </w:r>
      <w:r w:rsidR="00AC4BC9" w:rsidRPr="00AC4BC9">
        <w:t>.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C4BC9" w:rsidRPr="00AC4BC9" w:rsidRDefault="00954DBC" w:rsidP="009B0FCC">
      <w:pPr>
        <w:ind w:firstLine="709"/>
        <w:jc w:val="both"/>
      </w:pPr>
      <w:r>
        <w:t>3</w:t>
      </w:r>
      <w:r w:rsidR="00AC4BC9" w:rsidRPr="00AC4BC9">
        <w:t xml:space="preserve">. Выбор типа и расчет необходимого количества огнетушителей на объекте защиты (в помещении) осуществляется в соответствии с положениями </w:t>
      </w:r>
      <w:r w:rsidR="00292E93">
        <w:t>Правил противопожарного режима в Российской Федерации</w:t>
      </w:r>
      <w:r w:rsidR="00AC4BC9" w:rsidRPr="007B510A">
        <w:rPr>
          <w:color w:val="FF0000"/>
        </w:rPr>
        <w:t xml:space="preserve"> </w:t>
      </w:r>
      <w:r w:rsidR="00AC4BC9" w:rsidRPr="00292E93">
        <w:t xml:space="preserve">и приложениями № 1 и 2 к настоящим Правилам </w:t>
      </w:r>
      <w:r w:rsidR="00AC4BC9" w:rsidRPr="00AC4BC9">
        <w:t>в зависимости от огнетушащей способности огнетушителя, категорий помещений по пожарной и взрывопожарной опасности, а также класса пожара.</w:t>
      </w:r>
    </w:p>
    <w:p w:rsidR="00AC4BC9" w:rsidRPr="00AC4BC9" w:rsidRDefault="00AC4BC9" w:rsidP="009B0FCC">
      <w:pPr>
        <w:ind w:firstLine="709"/>
        <w:jc w:val="both"/>
      </w:pPr>
      <w:r w:rsidRPr="00AC4BC9">
        <w:t>Для тушения пожаров различных классов порошковые огнетушители должны иметь соответствующие заряды:</w:t>
      </w:r>
    </w:p>
    <w:p w:rsidR="00AC4BC9" w:rsidRPr="00AC4BC9" w:rsidRDefault="00AC4BC9" w:rsidP="009B0FCC">
      <w:pPr>
        <w:ind w:firstLine="709"/>
        <w:jc w:val="both"/>
      </w:pPr>
      <w:r w:rsidRPr="00AC4BC9">
        <w:t>для пожаров класса А - порошок АБСЕ;</w:t>
      </w:r>
    </w:p>
    <w:p w:rsidR="00AC4BC9" w:rsidRPr="00AC4BC9" w:rsidRDefault="00AC4BC9" w:rsidP="009B0FCC">
      <w:pPr>
        <w:ind w:firstLine="709"/>
        <w:jc w:val="both"/>
      </w:pPr>
      <w:r w:rsidRPr="00AC4BC9">
        <w:t>для пожаров классов В, С, Е - порошок ВСЕ или АБСЕ;</w:t>
      </w:r>
    </w:p>
    <w:p w:rsidR="00AC4BC9" w:rsidRPr="00AC4BC9" w:rsidRDefault="00AC4BC9" w:rsidP="009B0FCC">
      <w:pPr>
        <w:ind w:firstLine="709"/>
        <w:jc w:val="both"/>
      </w:pPr>
      <w:r w:rsidRPr="00AC4BC9">
        <w:t>для пожаров класса D - порошок D.</w:t>
      </w:r>
    </w:p>
    <w:p w:rsidR="00AC4BC9" w:rsidRPr="00AC4BC9" w:rsidRDefault="00AC4BC9" w:rsidP="009B0FCC">
      <w:pPr>
        <w:ind w:firstLine="709"/>
        <w:jc w:val="both"/>
      </w:pPr>
      <w:r w:rsidRPr="00AC4BC9">
        <w:t>Выбор огнетушителя (передвижной или переносной) обусловлен размерами возможных очагов пожара.</w:t>
      </w:r>
    </w:p>
    <w:p w:rsidR="00AC4BC9" w:rsidRPr="007B510A" w:rsidRDefault="00AC4BC9" w:rsidP="009B0FCC">
      <w:pPr>
        <w:ind w:firstLine="709"/>
        <w:jc w:val="both"/>
        <w:rPr>
          <w:color w:val="FF0000"/>
        </w:rPr>
      </w:pPr>
      <w:r w:rsidRPr="00AC4BC9">
        <w:t xml:space="preserve">Допускается использовать огнетушители более высокого ранга, чем предусмотрено </w:t>
      </w:r>
      <w:r w:rsidRPr="00292E93">
        <w:t>приложениями № 1 и 2.</w:t>
      </w:r>
    </w:p>
    <w:p w:rsidR="00AC4BC9" w:rsidRPr="00AC4BC9" w:rsidRDefault="00954DBC" w:rsidP="009B0FCC">
      <w:pPr>
        <w:ind w:firstLine="709"/>
        <w:jc w:val="both"/>
      </w:pPr>
      <w:r>
        <w:t>4</w:t>
      </w:r>
      <w:r w:rsidR="00AC4BC9" w:rsidRPr="00AC4BC9">
        <w:t>.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AC4BC9" w:rsidRPr="00AC4BC9" w:rsidRDefault="00954DBC" w:rsidP="009B0FCC">
      <w:pPr>
        <w:ind w:firstLine="709"/>
        <w:jc w:val="both"/>
      </w:pPr>
      <w:r>
        <w:t>5</w:t>
      </w:r>
      <w:r w:rsidR="00AC4BC9" w:rsidRPr="00AC4BC9">
        <w:t>. Если возможны комбинированные очаги пожара, то предпочтение при выборе огнетушителя отдается более универсальному по области применения.</w:t>
      </w:r>
    </w:p>
    <w:p w:rsidR="00AC4BC9" w:rsidRPr="00AC4BC9" w:rsidRDefault="00954DBC" w:rsidP="009B0FCC">
      <w:pPr>
        <w:ind w:firstLine="709"/>
        <w:jc w:val="both"/>
      </w:pPr>
      <w:r>
        <w:t>6</w:t>
      </w:r>
      <w:r w:rsidR="00AC4BC9" w:rsidRPr="00AC4BC9">
        <w:t xml:space="preserve">.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и расстояние до огнетушителя от возможного очага возгорания не должно превышать норм, установленных </w:t>
      </w:r>
      <w:r w:rsidR="00AC4BC9" w:rsidRPr="00292E93">
        <w:t>пунктом </w:t>
      </w:r>
      <w:r w:rsidR="00292E93" w:rsidRPr="00292E93">
        <w:t>11 настоящей главы</w:t>
      </w:r>
      <w:r w:rsidR="00AC4BC9" w:rsidRPr="00292E93">
        <w:t>.</w:t>
      </w:r>
    </w:p>
    <w:p w:rsidR="00AC4BC9" w:rsidRPr="00AC4BC9" w:rsidRDefault="00954DBC" w:rsidP="009B0FCC">
      <w:pPr>
        <w:ind w:firstLine="709"/>
        <w:jc w:val="both"/>
      </w:pPr>
      <w:r>
        <w:t>7</w:t>
      </w:r>
      <w:r w:rsidR="00AC4BC9" w:rsidRPr="00AC4BC9">
        <w:t>.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C4BC9" w:rsidRPr="00AC4BC9" w:rsidRDefault="00954DBC" w:rsidP="009B0FCC">
      <w:pPr>
        <w:ind w:firstLine="709"/>
        <w:jc w:val="both"/>
      </w:pPr>
      <w:r>
        <w:t>8</w:t>
      </w:r>
      <w:r w:rsidR="00AC4BC9" w:rsidRPr="00AC4BC9">
        <w:t xml:space="preserve">.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r w:rsidR="00AC4BC9" w:rsidRPr="00292E93">
        <w:t>положений Правил</w:t>
      </w:r>
      <w:r w:rsidR="00292E93" w:rsidRPr="00292E93">
        <w:t xml:space="preserve"> противопожарного режима в Российской Федерации</w:t>
      </w:r>
      <w:r w:rsidR="00AC4BC9" w:rsidRPr="00292E93">
        <w:t>.</w:t>
      </w:r>
    </w:p>
    <w:p w:rsidR="00AC4BC9" w:rsidRPr="00AC4BC9" w:rsidRDefault="00954DBC" w:rsidP="009B0FCC">
      <w:pPr>
        <w:ind w:firstLine="709"/>
        <w:jc w:val="both"/>
      </w:pPr>
      <w:r>
        <w:t>9</w:t>
      </w:r>
      <w:r w:rsidR="00AC4BC9" w:rsidRPr="00AC4BC9">
        <w:t>.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AC4BC9" w:rsidRPr="00AC4BC9" w:rsidRDefault="00AC4BC9" w:rsidP="009B0FCC">
      <w:pPr>
        <w:ind w:firstLine="709"/>
        <w:jc w:val="both"/>
      </w:pPr>
      <w:r w:rsidRPr="00AC4BC9">
        <w:t>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AC4BC9" w:rsidRPr="00AC4BC9" w:rsidRDefault="00954DBC" w:rsidP="009B0FCC">
      <w:pPr>
        <w:ind w:firstLine="709"/>
        <w:jc w:val="both"/>
      </w:pPr>
      <w:r>
        <w:t>10</w:t>
      </w:r>
      <w:r w:rsidR="00AC4BC9" w:rsidRPr="00AC4BC9">
        <w:t>.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AC4BC9" w:rsidRPr="00AC4BC9" w:rsidRDefault="00954DBC" w:rsidP="009B0FCC">
      <w:pPr>
        <w:ind w:firstLine="709"/>
        <w:jc w:val="both"/>
      </w:pPr>
      <w:r>
        <w:t>11</w:t>
      </w:r>
      <w:r w:rsidR="00AC4BC9" w:rsidRPr="00AC4BC9">
        <w:t>.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C4BC9" w:rsidRPr="00AC4BC9" w:rsidRDefault="00954DBC" w:rsidP="009B0FCC">
      <w:pPr>
        <w:ind w:firstLine="709"/>
        <w:jc w:val="both"/>
      </w:pPr>
      <w:r>
        <w:t>12</w:t>
      </w:r>
      <w:r w:rsidR="00AC4BC9" w:rsidRPr="00AC4BC9">
        <w:t>.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AC4BC9" w:rsidRPr="00AC4BC9" w:rsidRDefault="00954DBC" w:rsidP="009B0FCC">
      <w:pPr>
        <w:ind w:firstLine="709"/>
        <w:jc w:val="both"/>
      </w:pPr>
      <w:r>
        <w:lastRenderedPageBreak/>
        <w:t>13</w:t>
      </w:r>
      <w:r w:rsidR="00AC4BC9" w:rsidRPr="00AC4BC9">
        <w:t>. В зимнее время огнетушители с зарядом на водной основе необходимо хранить в соответствии с инструкцией изготовителя.</w:t>
      </w:r>
    </w:p>
    <w:p w:rsidR="00AC4BC9" w:rsidRPr="00AC4BC9" w:rsidRDefault="00954DBC" w:rsidP="009B0FCC">
      <w:pPr>
        <w:ind w:firstLine="709"/>
        <w:jc w:val="both"/>
      </w:pPr>
      <w:r>
        <w:t>14</w:t>
      </w:r>
      <w:r w:rsidR="00AC4BC9" w:rsidRPr="00AC4BC9">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AC4BC9" w:rsidRPr="00AC4BC9" w:rsidRDefault="00954DBC" w:rsidP="009B0FCC">
      <w:pPr>
        <w:ind w:firstLine="709"/>
        <w:jc w:val="both"/>
      </w:pPr>
      <w:r>
        <w:t>15</w:t>
      </w:r>
      <w:r w:rsidR="00AC4BC9" w:rsidRPr="00AC4BC9">
        <w:t>.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AC4BC9" w:rsidRPr="00AC4BC9" w:rsidRDefault="00AC4BC9" w:rsidP="009B0FCC">
      <w:pPr>
        <w:ind w:firstLine="709"/>
        <w:jc w:val="both"/>
      </w:pPr>
      <w:r w:rsidRPr="00AC4BC9">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AC4BC9" w:rsidRPr="00AC4BC9" w:rsidRDefault="00AC4BC9" w:rsidP="009B0FCC">
      <w:pPr>
        <w:ind w:firstLine="709"/>
        <w:jc w:val="both"/>
      </w:pPr>
      <w:r w:rsidRPr="00AC4BC9">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AC4BC9" w:rsidRDefault="00954DBC" w:rsidP="009B0FCC">
      <w:pPr>
        <w:ind w:firstLine="709"/>
        <w:jc w:val="both"/>
      </w:pPr>
      <w:r>
        <w:t>16</w:t>
      </w:r>
      <w:r w:rsidR="00AC4BC9" w:rsidRPr="00AC4BC9">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25C0" w:rsidRPr="00973B3B" w:rsidRDefault="00973B3B" w:rsidP="00973B3B">
      <w:pPr>
        <w:pStyle w:val="1"/>
        <w:jc w:val="center"/>
        <w:rPr>
          <w:rFonts w:ascii="Times New Roman" w:hAnsi="Times New Roman" w:cs="Times New Roman"/>
          <w:b/>
          <w:bCs/>
          <w:sz w:val="24"/>
          <w:szCs w:val="24"/>
        </w:rPr>
      </w:pPr>
      <w:bookmarkStart w:id="9" w:name="_Toc85815336"/>
      <w:r w:rsidRPr="00973B3B">
        <w:rPr>
          <w:rFonts w:ascii="Times New Roman" w:hAnsi="Times New Roman" w:cs="Times New Roman"/>
          <w:b/>
          <w:sz w:val="24"/>
          <w:szCs w:val="24"/>
        </w:rPr>
        <w:t>7.</w:t>
      </w:r>
      <w:r w:rsidR="007D25C0" w:rsidRPr="00973B3B">
        <w:rPr>
          <w:rFonts w:ascii="Times New Roman" w:hAnsi="Times New Roman" w:cs="Times New Roman"/>
          <w:b/>
          <w:sz w:val="24"/>
          <w:szCs w:val="24"/>
        </w:rPr>
        <w:t xml:space="preserve"> </w:t>
      </w:r>
      <w:r w:rsidR="007D25C0" w:rsidRPr="00973B3B">
        <w:rPr>
          <w:rFonts w:ascii="Times New Roman" w:hAnsi="Times New Roman" w:cs="Times New Roman"/>
          <w:b/>
          <w:bCs/>
          <w:sz w:val="24"/>
          <w:szCs w:val="24"/>
        </w:rPr>
        <w:t>Правила пользования первичными средствами пожаротушения</w:t>
      </w:r>
      <w:bookmarkEnd w:id="9"/>
    </w:p>
    <w:p w:rsidR="007D25C0" w:rsidRPr="007D25C0" w:rsidRDefault="007D25C0" w:rsidP="009B0FCC">
      <w:pPr>
        <w:ind w:firstLine="709"/>
        <w:jc w:val="both"/>
      </w:pPr>
      <w:r w:rsidRPr="007D25C0">
        <w:t>Основное правило пользования первичными средствами пожаротушения гласит: эти предметы и приспособления должны использоваться исключительно для ликвидации возгораний.</w:t>
      </w:r>
      <w:r w:rsidR="00954DBC">
        <w:t xml:space="preserve"> </w:t>
      </w:r>
      <w:r w:rsidRPr="007D25C0">
        <w:t xml:space="preserve">Например, из пожарного ведра запрещается мыть полы, огнетушителем не стоит забивать гвозди, а топор нельзя брать с собой на пикник. </w:t>
      </w:r>
    </w:p>
    <w:p w:rsidR="007D25C0" w:rsidRPr="007D25C0" w:rsidRDefault="007D25C0" w:rsidP="009B0FCC">
      <w:pPr>
        <w:ind w:firstLine="709"/>
        <w:jc w:val="both"/>
      </w:pPr>
      <w:r w:rsidRPr="007D25C0">
        <w:t>Базовые правила применения первичных средств пожаротушения:</w:t>
      </w:r>
    </w:p>
    <w:p w:rsidR="007D25C0" w:rsidRPr="007D25C0" w:rsidRDefault="007D25C0" w:rsidP="009B0FCC">
      <w:pPr>
        <w:ind w:firstLine="709"/>
        <w:jc w:val="both"/>
      </w:pPr>
      <w:r w:rsidRPr="007D25C0">
        <w:rPr>
          <w:b/>
          <w:bCs/>
        </w:rPr>
        <w:t>Асбестовые покрывала и кошмы </w:t>
      </w:r>
      <w:r w:rsidRPr="007D25C0">
        <w:t>применяются:</w:t>
      </w:r>
    </w:p>
    <w:p w:rsidR="007D25C0" w:rsidRPr="007D25C0" w:rsidRDefault="007D25C0" w:rsidP="009B0FCC">
      <w:pPr>
        <w:ind w:firstLine="709"/>
        <w:jc w:val="both"/>
      </w:pPr>
      <w:r w:rsidRPr="007D25C0">
        <w:t>для ликвидации маленьких по площади возгораний, в начальных стадиях пожаров;</w:t>
      </w:r>
    </w:p>
    <w:p w:rsidR="007D25C0" w:rsidRPr="007D25C0" w:rsidRDefault="007D25C0" w:rsidP="009B0FCC">
      <w:pPr>
        <w:ind w:firstLine="709"/>
        <w:jc w:val="both"/>
      </w:pPr>
      <w:r w:rsidRPr="007D25C0">
        <w:t>чтобы потушить огонь на одежде пострадавшего, воспламенившиеся горючие материалы (перекрывают поступление кислорода);</w:t>
      </w:r>
    </w:p>
    <w:p w:rsidR="007D25C0" w:rsidRPr="007D25C0" w:rsidRDefault="007D25C0" w:rsidP="009B0FCC">
      <w:pPr>
        <w:ind w:firstLine="709"/>
        <w:jc w:val="both"/>
      </w:pPr>
      <w:r w:rsidRPr="007D25C0">
        <w:t>для защиты оборудования, материалов, элементов конструкций во время огневых работ.</w:t>
      </w:r>
    </w:p>
    <w:p w:rsidR="007D25C0" w:rsidRPr="007D25C0" w:rsidRDefault="007D25C0" w:rsidP="009B0FCC">
      <w:pPr>
        <w:ind w:firstLine="709"/>
        <w:jc w:val="both"/>
      </w:pPr>
      <w:r w:rsidRPr="007D25C0">
        <w:t>Они должны быть чистыми, сухими, целыми, легко разворачиваться.</w:t>
      </w:r>
    </w:p>
    <w:p w:rsidR="007D25C0" w:rsidRPr="007D25C0" w:rsidRDefault="007D25C0" w:rsidP="009B0FCC">
      <w:pPr>
        <w:ind w:firstLine="709"/>
        <w:jc w:val="both"/>
      </w:pPr>
      <w:r w:rsidRPr="007D25C0">
        <w:rPr>
          <w:b/>
          <w:bCs/>
        </w:rPr>
        <w:t>Наполненные водой бочки</w:t>
      </w:r>
      <w:r w:rsidRPr="007D25C0">
        <w:t> обязательно снабжаются ведрами. Если существует угроза замерзания воды, бочки следует утеплять. Воду следует содержать чистой, без осадка, в проектном количестве. Емкости с водой и песком устанавливаются рядом с пожарными щитами.</w:t>
      </w:r>
    </w:p>
    <w:p w:rsidR="007D25C0" w:rsidRPr="007D25C0" w:rsidRDefault="007D25C0" w:rsidP="009B0FCC">
      <w:pPr>
        <w:ind w:firstLine="709"/>
        <w:jc w:val="both"/>
      </w:pPr>
      <w:r w:rsidRPr="007D25C0">
        <w:rPr>
          <w:b/>
          <w:bCs/>
        </w:rPr>
        <w:t>Наполненные песком ящики </w:t>
      </w:r>
      <w:r w:rsidRPr="007D25C0">
        <w:t>комплектуются совковыми лопатами. Песок следует поддерживать чистым, рыхлым, сухим. Минимальный объем такого ящика – 0,5 м</w:t>
      </w:r>
      <w:r w:rsidRPr="007D25C0">
        <w:rPr>
          <w:vertAlign w:val="superscript"/>
        </w:rPr>
        <w:t>3</w:t>
      </w:r>
      <w:r w:rsidRPr="007D25C0">
        <w:t>. Ящики должны иметь широкие днища, чтобы из них было удобно набирать песок, и закрываться крышками.</w:t>
      </w:r>
    </w:p>
    <w:p w:rsidR="007D25C0" w:rsidRPr="007D25C0" w:rsidRDefault="007D25C0" w:rsidP="009B0FCC">
      <w:pPr>
        <w:ind w:firstLine="709"/>
        <w:jc w:val="both"/>
      </w:pPr>
      <w:r w:rsidRPr="007D25C0">
        <w:rPr>
          <w:b/>
          <w:bCs/>
        </w:rPr>
        <w:t>Огнетушители</w:t>
      </w:r>
      <w:r w:rsidRPr="007D25C0">
        <w:t>. Тип огнетушителей должен соответствовать типу веществ, которые могут воспламениться:</w:t>
      </w:r>
    </w:p>
    <w:p w:rsidR="007D25C0" w:rsidRPr="007D25C0" w:rsidRDefault="007D25C0" w:rsidP="009B0FCC">
      <w:pPr>
        <w:ind w:firstLine="709"/>
        <w:jc w:val="both"/>
      </w:pPr>
      <w:r w:rsidRPr="007D25C0">
        <w:rPr>
          <w:b/>
          <w:bCs/>
        </w:rPr>
        <w:t>пенные (с химической или воздушной пеной) –</w:t>
      </w:r>
      <w:r w:rsidRPr="007D25C0">
        <w:t> для тушения твердых веществ, горючих жидкостей, легковоспламеняющихся жидкостей. Их не применяют в помещениях с наличием ценных предметов, материалов, приборов, электроники. Эти огнетушители запрещено использовать в работающих электроустановках, для тушения щелочных металлов и их карбидов;</w:t>
      </w:r>
    </w:p>
    <w:p w:rsidR="007D25C0" w:rsidRPr="007D25C0" w:rsidRDefault="007D25C0" w:rsidP="009B0FCC">
      <w:pPr>
        <w:ind w:firstLine="709"/>
        <w:jc w:val="both"/>
      </w:pPr>
      <w:r w:rsidRPr="007D25C0">
        <w:rPr>
          <w:b/>
          <w:bCs/>
        </w:rPr>
        <w:t>углекислотные –</w:t>
      </w:r>
      <w:r w:rsidRPr="007D25C0">
        <w:t> для тушения большинства возгораний, в том числе тех, для которых запрещено применение пенных огнетушителей. Их запрещено использовать для тушения гидрофильных легковоспламеняющихся жидкостей (спирт, ацетон), тлеющих предметов, а также когда горение происходит без доступа воздуха;</w:t>
      </w:r>
    </w:p>
    <w:p w:rsidR="007D25C0" w:rsidRPr="007D25C0" w:rsidRDefault="007D25C0" w:rsidP="009B0FCC">
      <w:pPr>
        <w:ind w:firstLine="709"/>
        <w:jc w:val="both"/>
      </w:pPr>
      <w:r w:rsidRPr="007D25C0">
        <w:rPr>
          <w:b/>
          <w:bCs/>
        </w:rPr>
        <w:t>порошковые</w:t>
      </w:r>
      <w:r w:rsidRPr="007D25C0">
        <w:t> — для тушения любых возгораний. Не рекомендуется использовать для тушения ценных предметов, помещений, в которых хранятся документация, приборы, электроника.</w:t>
      </w:r>
    </w:p>
    <w:p w:rsidR="007D25C0" w:rsidRPr="007D25C0" w:rsidRDefault="007D25C0" w:rsidP="009B0FCC">
      <w:pPr>
        <w:ind w:firstLine="709"/>
        <w:jc w:val="both"/>
      </w:pPr>
      <w:r w:rsidRPr="007D25C0">
        <w:rPr>
          <w:b/>
          <w:bCs/>
        </w:rPr>
        <w:lastRenderedPageBreak/>
        <w:t>Внутренние противопожарные краны</w:t>
      </w:r>
      <w:r w:rsidRPr="007D25C0">
        <w:t> монтируются на отдельных пожарных трубопроводах. Их оборудуют соединительными гайками и спецрукавами. Рукава не должны слипаться во время хранения, поэтому их следует регулярно переукладывать.</w:t>
      </w:r>
    </w:p>
    <w:p w:rsidR="007D25C0" w:rsidRPr="007D25C0" w:rsidRDefault="007D25C0" w:rsidP="009B0FCC">
      <w:pPr>
        <w:ind w:firstLine="709"/>
        <w:jc w:val="both"/>
      </w:pPr>
      <w:r w:rsidRPr="007D25C0">
        <w:rPr>
          <w:b/>
          <w:bCs/>
        </w:rPr>
        <w:t>Противопожарные щиты </w:t>
      </w:r>
      <w:r w:rsidRPr="007D25C0">
        <w:t>комплектуются в зависимости от площади подразделения (от этого зависит количество предметов и вместительность емкостей) и производственных процессов, которые в нем проходят (от этого зависят тип первичных средств пожаротушения и правила их использования). По типу исполнения и комплектации существуют такие модели:</w:t>
      </w:r>
    </w:p>
    <w:p w:rsidR="007D25C0" w:rsidRPr="007D25C0" w:rsidRDefault="007D25C0" w:rsidP="009B0FCC">
      <w:pPr>
        <w:ind w:firstLine="709"/>
        <w:jc w:val="both"/>
      </w:pPr>
      <w:r w:rsidRPr="007D25C0">
        <w:t>открытого (металлические, деревянные панели или каркасы), закрытого (с дверцами из стекла, пластика, сетки) типов;</w:t>
      </w:r>
    </w:p>
    <w:p w:rsidR="007D25C0" w:rsidRPr="007D25C0" w:rsidRDefault="007D25C0" w:rsidP="009B0FCC">
      <w:pPr>
        <w:ind w:firstLine="709"/>
        <w:jc w:val="both"/>
      </w:pPr>
      <w:r w:rsidRPr="007D25C0">
        <w:t>для ликвидации воспламенений классов А (возгорания площадью менее 200 м</w:t>
      </w:r>
      <w:r w:rsidRPr="007D25C0">
        <w:rPr>
          <w:vertAlign w:val="superscript"/>
        </w:rPr>
        <w:t>2</w:t>
      </w:r>
      <w:r w:rsidRPr="007D25C0">
        <w:t>), В (возгорания в помещениях с наличием горючих газов, жидкостей), Е (возгорания в электроустановках), СХ (возгорания на сельхозпредприятиях);</w:t>
      </w:r>
    </w:p>
    <w:p w:rsidR="007D25C0" w:rsidRPr="00AC4BC9" w:rsidRDefault="007D25C0" w:rsidP="009B0FCC">
      <w:pPr>
        <w:ind w:firstLine="709"/>
        <w:jc w:val="both"/>
      </w:pPr>
      <w:r w:rsidRPr="007D25C0">
        <w:t>стационарные, передвижные.</w:t>
      </w:r>
    </w:p>
    <w:p w:rsidR="007B510A" w:rsidRPr="00973B3B" w:rsidRDefault="00973B3B" w:rsidP="00973B3B">
      <w:pPr>
        <w:pStyle w:val="1"/>
        <w:jc w:val="center"/>
        <w:rPr>
          <w:rFonts w:ascii="Times New Roman" w:hAnsi="Times New Roman" w:cs="Times New Roman"/>
          <w:b/>
          <w:bCs/>
          <w:sz w:val="24"/>
          <w:szCs w:val="24"/>
        </w:rPr>
      </w:pPr>
      <w:bookmarkStart w:id="10" w:name="_Toc85815337"/>
      <w:r w:rsidRPr="00973B3B">
        <w:rPr>
          <w:rFonts w:ascii="Times New Roman" w:hAnsi="Times New Roman" w:cs="Times New Roman"/>
          <w:b/>
          <w:bCs/>
          <w:sz w:val="24"/>
          <w:szCs w:val="24"/>
        </w:rPr>
        <w:t>8</w:t>
      </w:r>
      <w:r w:rsidR="007B510A" w:rsidRPr="00973B3B">
        <w:rPr>
          <w:rFonts w:ascii="Times New Roman" w:hAnsi="Times New Roman" w:cs="Times New Roman"/>
          <w:b/>
          <w:bCs/>
          <w:sz w:val="24"/>
          <w:szCs w:val="24"/>
        </w:rPr>
        <w:t>. Порядок оформления паспорта населенного пункта, паспорта территории</w:t>
      </w:r>
      <w:bookmarkEnd w:id="10"/>
    </w:p>
    <w:p w:rsidR="007B510A" w:rsidRPr="007B510A" w:rsidRDefault="00954DBC" w:rsidP="009B0FCC">
      <w:pPr>
        <w:ind w:firstLine="709"/>
        <w:jc w:val="both"/>
      </w:pPr>
      <w:r>
        <w:t>1</w:t>
      </w:r>
      <w:r w:rsidR="007B510A" w:rsidRPr="007B510A">
        <w:t xml:space="preserve">.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подверженных угрозе лесных пожаров, по формам </w:t>
      </w:r>
      <w:r w:rsidR="007B510A" w:rsidRPr="00B87C0C">
        <w:t>согласно приложениям № 8 и 9</w:t>
      </w:r>
      <w:r w:rsidR="00B87C0C" w:rsidRPr="00B87C0C">
        <w:t xml:space="preserve"> к Правилам противопожарного режима в Российской Федерации</w:t>
      </w:r>
      <w:r w:rsidR="007B510A" w:rsidRPr="00B87C0C">
        <w:t>.</w:t>
      </w:r>
    </w:p>
    <w:p w:rsidR="007B510A" w:rsidRPr="007B510A" w:rsidRDefault="007B510A" w:rsidP="009B0FCC">
      <w:pPr>
        <w:ind w:firstLine="709"/>
        <w:jc w:val="both"/>
      </w:pPr>
      <w:r w:rsidRPr="007B510A">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B510A" w:rsidRPr="007B510A" w:rsidRDefault="00954DBC" w:rsidP="009B0FCC">
      <w:pPr>
        <w:ind w:firstLine="709"/>
        <w:jc w:val="both"/>
      </w:pPr>
      <w:r>
        <w:t>2</w:t>
      </w:r>
      <w:r w:rsidR="007B510A" w:rsidRPr="007B510A">
        <w:t>. Населенный пункт, территория организации отдыха детей и их оздоровления,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B510A" w:rsidRPr="007B510A" w:rsidRDefault="00954DBC" w:rsidP="009B0FCC">
      <w:pPr>
        <w:ind w:firstLine="709"/>
        <w:jc w:val="both"/>
      </w:pPr>
      <w:r>
        <w:t>3</w:t>
      </w:r>
      <w:r w:rsidR="007B510A" w:rsidRPr="007B510A">
        <w:t xml:space="preserve">. Населенный пункт, территория организации </w:t>
      </w:r>
      <w:r w:rsidR="007B510A">
        <w:t xml:space="preserve">отдыха детей и их оздоровления </w:t>
      </w:r>
      <w:r w:rsidR="007B510A" w:rsidRPr="007B510A">
        <w:t>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B510A" w:rsidRPr="007B510A" w:rsidRDefault="007B510A" w:rsidP="009B0FCC">
      <w:pPr>
        <w:ind w:firstLine="709"/>
        <w:jc w:val="both"/>
      </w:pPr>
      <w:r w:rsidRPr="007B510A">
        <w:t>а) менее 100 метров от границы населенного пункта, территории организации отдыха детей и их оздоровления</w:t>
      </w:r>
      <w:r>
        <w:t>,</w:t>
      </w:r>
      <w:r w:rsidRPr="007B510A">
        <w:t xml:space="preserve"> где имеются объекты защиты с количеством этажей более 2;</w:t>
      </w:r>
    </w:p>
    <w:p w:rsidR="007B510A" w:rsidRPr="007B510A" w:rsidRDefault="007B510A" w:rsidP="009B0FCC">
      <w:pPr>
        <w:ind w:firstLine="709"/>
        <w:jc w:val="both"/>
      </w:pPr>
      <w:r w:rsidRPr="007B510A">
        <w:t>б) менее 50 метров от границы населенного пункта, организации отдыха детей и их оздоровления, где имеются объекты защиты с количеством этажей 2 и менее.</w:t>
      </w:r>
    </w:p>
    <w:p w:rsidR="007B510A" w:rsidRPr="007B510A" w:rsidRDefault="00954DBC" w:rsidP="009B0FCC">
      <w:pPr>
        <w:ind w:firstLine="709"/>
        <w:jc w:val="both"/>
      </w:pPr>
      <w:r>
        <w:t>4</w:t>
      </w:r>
      <w:r w:rsidR="007B510A" w:rsidRPr="007B510A">
        <w:t>. Перечень населенных пунктов, территорий организаций отдыха детей и их оздоровления,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B510A" w:rsidRPr="007B510A" w:rsidRDefault="00954DBC" w:rsidP="009B0FCC">
      <w:pPr>
        <w:ind w:firstLine="709"/>
        <w:jc w:val="both"/>
      </w:pPr>
      <w:r>
        <w:t>5</w:t>
      </w:r>
      <w:r w:rsidR="007B510A" w:rsidRPr="007B510A">
        <w:t>.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B510A" w:rsidRPr="007B510A" w:rsidRDefault="007B510A" w:rsidP="009B0FCC">
      <w:pPr>
        <w:ind w:firstLine="709"/>
        <w:jc w:val="both"/>
      </w:pPr>
      <w:r w:rsidRPr="007B510A">
        <w:t>Орган местного самоуправления (орган государственной власти субъекта Российской Федерации), руководитель организации отдыха детей и их оздоровления,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B510A" w:rsidRPr="007B510A" w:rsidRDefault="007B510A" w:rsidP="009B0FCC">
      <w:pPr>
        <w:ind w:firstLine="709"/>
        <w:jc w:val="both"/>
      </w:pPr>
      <w:r w:rsidRPr="007B510A">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w:t>
      </w:r>
      <w:r w:rsidRPr="007B510A">
        <w:lastRenderedPageBreak/>
        <w:t>субъекта Российской Федерации), у руководителя организации отдыха детей и их оздоровления, утвердивших паспорт населенного пункта и паспорт территории.</w:t>
      </w:r>
    </w:p>
    <w:p w:rsidR="007B510A" w:rsidRPr="00973B3B" w:rsidRDefault="00973B3B" w:rsidP="00973B3B">
      <w:pPr>
        <w:pStyle w:val="1"/>
        <w:jc w:val="center"/>
        <w:rPr>
          <w:rFonts w:ascii="Times New Roman" w:hAnsi="Times New Roman" w:cs="Times New Roman"/>
          <w:b/>
          <w:bCs/>
          <w:sz w:val="24"/>
          <w:szCs w:val="24"/>
        </w:rPr>
      </w:pPr>
      <w:bookmarkStart w:id="11" w:name="_Toc85815338"/>
      <w:r w:rsidRPr="00973B3B">
        <w:rPr>
          <w:rFonts w:ascii="Times New Roman" w:hAnsi="Times New Roman" w:cs="Times New Roman"/>
          <w:b/>
          <w:bCs/>
          <w:sz w:val="24"/>
          <w:szCs w:val="24"/>
        </w:rPr>
        <w:t>9</w:t>
      </w:r>
      <w:r w:rsidR="007B510A" w:rsidRPr="00973B3B">
        <w:rPr>
          <w:rFonts w:ascii="Times New Roman" w:hAnsi="Times New Roman" w:cs="Times New Roman"/>
          <w:b/>
          <w:bCs/>
          <w:sz w:val="24"/>
          <w:szCs w:val="24"/>
        </w:rPr>
        <w:t>.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bookmarkEnd w:id="11"/>
    </w:p>
    <w:p w:rsidR="007B510A" w:rsidRPr="007B510A" w:rsidRDefault="00954DBC" w:rsidP="009B0FCC">
      <w:pPr>
        <w:ind w:firstLine="709"/>
        <w:jc w:val="both"/>
      </w:pPr>
      <w:r>
        <w:t>1</w:t>
      </w:r>
      <w:r w:rsidR="007B510A" w:rsidRPr="007B510A">
        <w:t>.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B510A" w:rsidRPr="007B510A" w:rsidRDefault="00954DBC" w:rsidP="009B0FCC">
      <w:pPr>
        <w:ind w:firstLine="709"/>
        <w:jc w:val="both"/>
      </w:pPr>
      <w:r>
        <w:t>2</w:t>
      </w:r>
      <w:r w:rsidR="007B510A" w:rsidRPr="007B510A">
        <w:t>.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B510A" w:rsidRPr="007B510A" w:rsidRDefault="00954DBC" w:rsidP="009B0FCC">
      <w:pPr>
        <w:ind w:firstLine="709"/>
        <w:jc w:val="both"/>
      </w:pPr>
      <w:r>
        <w:t>3</w:t>
      </w:r>
      <w:r w:rsidR="007B510A" w:rsidRPr="007B510A">
        <w:t>.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B510A" w:rsidRPr="007B510A" w:rsidRDefault="00954DBC" w:rsidP="009B0FCC">
      <w:pPr>
        <w:ind w:firstLine="709"/>
        <w:jc w:val="both"/>
      </w:pPr>
      <w:r>
        <w:t>4</w:t>
      </w:r>
      <w:r w:rsidR="007B510A" w:rsidRPr="007B510A">
        <w:t>. В палатках запрещается пользоваться открытым огнем, хранить легковоспламеняющиеся и горючие жидкости, а также пиротехническую продукцию.</w:t>
      </w:r>
    </w:p>
    <w:p w:rsidR="007B510A" w:rsidRPr="007B510A" w:rsidRDefault="00954DBC" w:rsidP="009B0FCC">
      <w:pPr>
        <w:ind w:firstLine="709"/>
        <w:jc w:val="both"/>
      </w:pPr>
      <w:r>
        <w:t>5</w:t>
      </w:r>
      <w:r w:rsidR="007B510A" w:rsidRPr="007B510A">
        <w:t>.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B510A" w:rsidRPr="007B510A" w:rsidRDefault="00954DBC" w:rsidP="009B0FCC">
      <w:pPr>
        <w:ind w:firstLine="709"/>
        <w:jc w:val="both"/>
      </w:pPr>
      <w:r>
        <w:t>6</w:t>
      </w:r>
      <w:r w:rsidR="007B510A" w:rsidRPr="007B510A">
        <w:t>. В палатках запрещается прокладка электрических сетей, в том числе по внешней поверхности палатки, а также над палатками.</w:t>
      </w:r>
    </w:p>
    <w:p w:rsidR="007B510A" w:rsidRPr="007B510A" w:rsidRDefault="00954DBC" w:rsidP="009B0FCC">
      <w:pPr>
        <w:ind w:firstLine="709"/>
        <w:jc w:val="both"/>
      </w:pPr>
      <w:r>
        <w:t>7</w:t>
      </w:r>
      <w:r w:rsidR="007B510A" w:rsidRPr="007B510A">
        <w:t>. Палатки, в которых размещаются более 10 детей, оснащаются автономными дымовыми пожарными извещателями.</w:t>
      </w:r>
    </w:p>
    <w:p w:rsidR="007B510A" w:rsidRPr="007B510A" w:rsidRDefault="00954DBC" w:rsidP="009B0FCC">
      <w:pPr>
        <w:ind w:firstLine="709"/>
        <w:jc w:val="both"/>
      </w:pPr>
      <w:r>
        <w:t>8</w:t>
      </w:r>
      <w:r w:rsidR="007B510A" w:rsidRPr="007B510A">
        <w:t>.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7B510A" w:rsidRPr="007B510A" w:rsidRDefault="007B510A" w:rsidP="009B0FCC">
      <w:pPr>
        <w:ind w:firstLine="709"/>
        <w:jc w:val="both"/>
      </w:pPr>
      <w:r w:rsidRPr="007B510A">
        <w:t>Первичные средства пожаротушения размещаются на противоположных сторонах группы палаток.</w:t>
      </w:r>
    </w:p>
    <w:p w:rsidR="007B510A" w:rsidRPr="007B510A" w:rsidRDefault="00954DBC" w:rsidP="009B0FCC">
      <w:pPr>
        <w:ind w:firstLine="709"/>
        <w:jc w:val="both"/>
      </w:pPr>
      <w:r>
        <w:t>9.</w:t>
      </w:r>
      <w:r w:rsidR="007B510A" w:rsidRPr="007B510A">
        <w:t xml:space="preserve"> Не допускается группирование более 2 кроватей. Расстояние между кроватями (группами кроватей) должно быть не менее 0,7 метра.</w:t>
      </w:r>
    </w:p>
    <w:p w:rsidR="007B510A" w:rsidRPr="007B510A" w:rsidRDefault="00954DBC" w:rsidP="009B0FCC">
      <w:pPr>
        <w:ind w:firstLine="709"/>
        <w:jc w:val="both"/>
      </w:pPr>
      <w:r>
        <w:t>10</w:t>
      </w:r>
      <w:r w:rsidR="007B510A" w:rsidRPr="007B510A">
        <w:t>.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B510A" w:rsidRPr="007B510A" w:rsidRDefault="00954DBC" w:rsidP="009B0FCC">
      <w:pPr>
        <w:ind w:firstLine="709"/>
        <w:jc w:val="both"/>
      </w:pPr>
      <w:r>
        <w:t>11</w:t>
      </w:r>
      <w:r w:rsidR="007B510A" w:rsidRPr="007B510A">
        <w:t>. На территории детского лагеря палаточного типа устанавливается информационный стенд, на котором размещается информация о необходимости соблюдения</w:t>
      </w:r>
      <w:r w:rsidR="007B510A" w:rsidRPr="00B87C0C">
        <w:t xml:space="preserve"> Правил</w:t>
      </w:r>
      <w:r w:rsidR="00B87C0C" w:rsidRPr="00B87C0C">
        <w:t xml:space="preserve"> противопожарного режима</w:t>
      </w:r>
      <w:r w:rsidR="007B510A" w:rsidRPr="00B87C0C">
        <w:t>.</w:t>
      </w:r>
    </w:p>
    <w:p w:rsidR="007B510A" w:rsidRPr="007B510A" w:rsidRDefault="00954DBC" w:rsidP="009B0FCC">
      <w:pPr>
        <w:ind w:firstLine="709"/>
        <w:jc w:val="both"/>
      </w:pPr>
      <w:r>
        <w:t>12</w:t>
      </w:r>
      <w:r w:rsidR="007B510A" w:rsidRPr="007B510A">
        <w:t>.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9A3139" w:rsidRPr="00973B3B" w:rsidRDefault="00973B3B" w:rsidP="00973B3B">
      <w:pPr>
        <w:pStyle w:val="1"/>
        <w:jc w:val="center"/>
        <w:rPr>
          <w:rFonts w:ascii="Times New Roman" w:hAnsi="Times New Roman" w:cs="Times New Roman"/>
          <w:b/>
          <w:bCs/>
          <w:sz w:val="24"/>
          <w:szCs w:val="24"/>
        </w:rPr>
      </w:pPr>
      <w:bookmarkStart w:id="12" w:name="_Toc85815339"/>
      <w:r w:rsidRPr="00973B3B">
        <w:rPr>
          <w:rFonts w:ascii="Times New Roman" w:hAnsi="Times New Roman" w:cs="Times New Roman"/>
          <w:b/>
          <w:bCs/>
          <w:sz w:val="24"/>
          <w:szCs w:val="24"/>
        </w:rPr>
        <w:t>10</w:t>
      </w:r>
      <w:r w:rsidR="009A3139" w:rsidRPr="00973B3B">
        <w:rPr>
          <w:rFonts w:ascii="Times New Roman" w:hAnsi="Times New Roman" w:cs="Times New Roman"/>
          <w:b/>
          <w:bCs/>
          <w:sz w:val="24"/>
          <w:szCs w:val="24"/>
        </w:rPr>
        <w:t>. Применение и реализация пиротехнических изделий бытового назначения</w:t>
      </w:r>
      <w:bookmarkEnd w:id="12"/>
    </w:p>
    <w:p w:rsidR="009A3139" w:rsidRPr="009A3139" w:rsidRDefault="00954DBC" w:rsidP="009B0FCC">
      <w:pPr>
        <w:ind w:firstLine="709"/>
        <w:jc w:val="both"/>
      </w:pPr>
      <w:r>
        <w:t>1</w:t>
      </w:r>
      <w:r w:rsidR="009A3139" w:rsidRPr="009A3139">
        <w:t>. При подготовке и проведении фейерверков в местах массового пребывания людей с использованием пиротехнических изделий I - III класса опасности:</w:t>
      </w:r>
    </w:p>
    <w:p w:rsidR="009A3139" w:rsidRPr="009A3139" w:rsidRDefault="009A3139" w:rsidP="009B0FCC">
      <w:pPr>
        <w:ind w:firstLine="709"/>
        <w:jc w:val="both"/>
      </w:pPr>
      <w:r w:rsidRPr="009A3139">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9A3139" w:rsidRPr="009A3139" w:rsidRDefault="009A3139" w:rsidP="009B0FCC">
      <w:pPr>
        <w:ind w:firstLine="709"/>
        <w:jc w:val="both"/>
      </w:pPr>
      <w:r w:rsidRPr="009A3139">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9A3139" w:rsidRPr="009A3139" w:rsidRDefault="009A3139" w:rsidP="009B0FCC">
      <w:pPr>
        <w:ind w:firstLine="709"/>
        <w:jc w:val="both"/>
      </w:pPr>
      <w:r w:rsidRPr="009A3139">
        <w:lastRenderedPageBreak/>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9A3139" w:rsidRPr="009A3139" w:rsidRDefault="009A3139" w:rsidP="009B0FCC">
      <w:pPr>
        <w:ind w:firstLine="709"/>
        <w:jc w:val="both"/>
      </w:pPr>
      <w:r w:rsidRPr="009A3139">
        <w:t>г) безопасность при устройстве фейерверков возлагается на организацию и (или) физических лиц, проводящих фейерверк;</w:t>
      </w:r>
    </w:p>
    <w:p w:rsidR="009A3139" w:rsidRPr="009A3139" w:rsidRDefault="009A3139" w:rsidP="009B0FCC">
      <w:pPr>
        <w:ind w:firstLine="709"/>
        <w:jc w:val="both"/>
      </w:pPr>
      <w:r w:rsidRPr="009A3139">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9A3139" w:rsidRPr="009A3139" w:rsidRDefault="009A3139" w:rsidP="009B0FCC">
      <w:pPr>
        <w:ind w:firstLine="709"/>
        <w:jc w:val="both"/>
      </w:pPr>
      <w:r w:rsidRPr="009A3139">
        <w:t>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9A3139" w:rsidRPr="009A3139" w:rsidRDefault="009A3139" w:rsidP="009B0FCC">
      <w:pPr>
        <w:ind w:firstLine="709"/>
        <w:jc w:val="both"/>
      </w:pPr>
      <w:r w:rsidRPr="009A3139">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9A3139" w:rsidRPr="009A3139" w:rsidRDefault="009A3139" w:rsidP="009B0FCC">
      <w:pPr>
        <w:ind w:firstLine="709"/>
        <w:jc w:val="both"/>
      </w:pPr>
      <w:r w:rsidRPr="009A3139">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A3139" w:rsidRPr="009A3139" w:rsidRDefault="009A3139" w:rsidP="009B0FCC">
      <w:pPr>
        <w:ind w:firstLine="709"/>
        <w:jc w:val="both"/>
      </w:pPr>
      <w:r w:rsidRPr="009A3139">
        <w:t>в) на кровлях, покрытии, балконах, лоджиях и выступающих частях фасадов зданий (сооружений);</w:t>
      </w:r>
    </w:p>
    <w:p w:rsidR="009A3139" w:rsidRPr="00B87C0C" w:rsidRDefault="009A3139" w:rsidP="009B0FCC">
      <w:pPr>
        <w:ind w:firstLine="709"/>
        <w:jc w:val="both"/>
      </w:pPr>
      <w:r w:rsidRPr="009A3139">
        <w:t xml:space="preserve">г) </w:t>
      </w:r>
      <w:r w:rsidR="00954DBC" w:rsidRPr="00B87C0C">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A3139" w:rsidRPr="009A3139" w:rsidRDefault="009A3139" w:rsidP="009B0FCC">
      <w:pPr>
        <w:ind w:firstLine="709"/>
        <w:jc w:val="both"/>
      </w:pPr>
      <w:r w:rsidRPr="009A3139">
        <w:t xml:space="preserve">д) </w:t>
      </w:r>
      <w:r w:rsidR="00954DBC" w:rsidRPr="009A3139">
        <w:t>при погодных условиях, не позволяющих обеспечить безопасность при их использовании;</w:t>
      </w:r>
    </w:p>
    <w:p w:rsidR="009A3139" w:rsidRPr="009A3139" w:rsidRDefault="009A3139" w:rsidP="009B0FCC">
      <w:pPr>
        <w:ind w:firstLine="709"/>
        <w:jc w:val="both"/>
      </w:pPr>
      <w:r w:rsidRPr="009A3139">
        <w:t xml:space="preserve">е) </w:t>
      </w:r>
      <w:r w:rsidR="00954DBC" w:rsidRPr="009A3139">
        <w:t>лицам, не преодолевшим возрастного ограничения, установленного производителем пиротехнического изделия.</w:t>
      </w:r>
    </w:p>
    <w:p w:rsidR="009A3139" w:rsidRPr="009A3139" w:rsidRDefault="00954DBC" w:rsidP="00954DBC">
      <w:pPr>
        <w:ind w:firstLine="709"/>
        <w:jc w:val="both"/>
      </w:pPr>
      <w:r>
        <w:t>3</w:t>
      </w:r>
      <w:r w:rsidR="009A3139" w:rsidRPr="009A3139">
        <w:t>. Реализация (продажа) пирот</w:t>
      </w:r>
      <w:r>
        <w:t xml:space="preserve">ехнических изделий запрещается </w:t>
      </w:r>
      <w:r w:rsidRPr="009A3139">
        <w:t>лицам, не достигшим 16-летнего возраста (если производителем не установлено другое возрастное ограничение);</w:t>
      </w:r>
    </w:p>
    <w:p w:rsidR="009A3139" w:rsidRPr="009A3139" w:rsidRDefault="00954DBC" w:rsidP="009B0FCC">
      <w:pPr>
        <w:ind w:firstLine="709"/>
        <w:jc w:val="both"/>
      </w:pPr>
      <w:r>
        <w:t>4</w:t>
      </w:r>
      <w:r w:rsidR="009A3139" w:rsidRPr="009A3139">
        <w:t>.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9A3139" w:rsidRPr="00973B3B" w:rsidRDefault="00973B3B" w:rsidP="00973B3B">
      <w:pPr>
        <w:pStyle w:val="1"/>
        <w:jc w:val="center"/>
        <w:rPr>
          <w:rFonts w:ascii="Times New Roman" w:hAnsi="Times New Roman" w:cs="Times New Roman"/>
          <w:b/>
          <w:bCs/>
          <w:sz w:val="24"/>
          <w:szCs w:val="24"/>
        </w:rPr>
      </w:pPr>
      <w:bookmarkStart w:id="13" w:name="_Toc85815340"/>
      <w:r w:rsidRPr="00973B3B">
        <w:rPr>
          <w:rFonts w:ascii="Times New Roman" w:hAnsi="Times New Roman" w:cs="Times New Roman"/>
          <w:b/>
          <w:bCs/>
          <w:sz w:val="24"/>
          <w:szCs w:val="24"/>
        </w:rPr>
        <w:t>11</w:t>
      </w:r>
      <w:r w:rsidR="009A3139" w:rsidRPr="00973B3B">
        <w:rPr>
          <w:rFonts w:ascii="Times New Roman" w:hAnsi="Times New Roman" w:cs="Times New Roman"/>
          <w:b/>
          <w:bCs/>
          <w:sz w:val="24"/>
          <w:szCs w:val="24"/>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bookmarkEnd w:id="13"/>
    </w:p>
    <w:p w:rsidR="009A3139" w:rsidRPr="009A3139" w:rsidRDefault="00954DBC" w:rsidP="009B0FCC">
      <w:pPr>
        <w:ind w:firstLine="709"/>
        <w:jc w:val="both"/>
      </w:pPr>
      <w:r>
        <w:t>1</w:t>
      </w:r>
      <w:r w:rsidR="009A3139" w:rsidRPr="009A3139">
        <w:t>.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9A3139" w:rsidRPr="009A3139" w:rsidRDefault="00954DBC" w:rsidP="009B0FCC">
      <w:pPr>
        <w:ind w:firstLine="709"/>
        <w:jc w:val="both"/>
      </w:pPr>
      <w:r>
        <w:t>2</w:t>
      </w:r>
      <w:r w:rsidR="009A3139" w:rsidRPr="009A3139">
        <w:t>.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9A3139" w:rsidRPr="009A3139" w:rsidRDefault="00954DBC" w:rsidP="009B0FCC">
      <w:pPr>
        <w:ind w:firstLine="709"/>
        <w:jc w:val="both"/>
      </w:pPr>
      <w:r>
        <w:t>3</w:t>
      </w:r>
      <w:r w:rsidR="009A3139" w:rsidRPr="009A3139">
        <w:t>. Оборудование применяемых сценических эффектов должно иметь возможность экстренного дистанционного отключения.</w:t>
      </w:r>
    </w:p>
    <w:p w:rsidR="009A3139" w:rsidRPr="009A3139" w:rsidRDefault="00954DBC" w:rsidP="009B0FCC">
      <w:pPr>
        <w:ind w:firstLine="709"/>
        <w:jc w:val="both"/>
      </w:pPr>
      <w:r>
        <w:t>4</w:t>
      </w:r>
      <w:r w:rsidR="009A3139" w:rsidRPr="009A3139">
        <w:t>.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9A3139" w:rsidRPr="009A3139" w:rsidRDefault="009A3139" w:rsidP="009B0FCC">
      <w:pPr>
        <w:ind w:firstLine="709"/>
        <w:jc w:val="both"/>
      </w:pPr>
      <w:r w:rsidRPr="009A3139">
        <w:t>Пиротехнические изделия должны устанавливаться с учетом радиуса опасных зон применяемых изделий.</w:t>
      </w:r>
    </w:p>
    <w:p w:rsidR="009A3139" w:rsidRPr="009A3139" w:rsidRDefault="009A3139" w:rsidP="009B0FCC">
      <w:pPr>
        <w:ind w:firstLine="709"/>
        <w:jc w:val="both"/>
      </w:pPr>
      <w:r w:rsidRPr="009A3139">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w:t>
      </w:r>
      <w:r w:rsidRPr="009A3139">
        <w:lastRenderedPageBreak/>
        <w:t>покрытие из негорючих материалов или материалов, обработанных огнезащитными составами, с подтверждением качества такой обработки.</w:t>
      </w:r>
    </w:p>
    <w:p w:rsidR="009A3139" w:rsidRPr="009A3139" w:rsidRDefault="00954DBC" w:rsidP="009B0FCC">
      <w:pPr>
        <w:ind w:firstLine="709"/>
        <w:jc w:val="both"/>
      </w:pPr>
      <w:r>
        <w:t>5</w:t>
      </w:r>
      <w:r w:rsidR="009A3139" w:rsidRPr="009A3139">
        <w:t>.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9A3139" w:rsidRPr="009A3139" w:rsidRDefault="00954DBC" w:rsidP="009B0FCC">
      <w:pPr>
        <w:ind w:firstLine="709"/>
        <w:jc w:val="both"/>
      </w:pPr>
      <w:r>
        <w:t>6</w:t>
      </w:r>
      <w:r w:rsidR="009A3139" w:rsidRPr="009A3139">
        <w:t>.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9A3139" w:rsidRPr="009A3139" w:rsidRDefault="009A3139" w:rsidP="009B0FCC">
      <w:pPr>
        <w:ind w:firstLine="709"/>
        <w:jc w:val="both"/>
      </w:pPr>
      <w:r w:rsidRPr="009A3139">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9A3139" w:rsidRPr="009A3139" w:rsidRDefault="009A3139" w:rsidP="009B0FCC">
      <w:pPr>
        <w:ind w:firstLine="709"/>
        <w:jc w:val="both"/>
      </w:pPr>
      <w:r w:rsidRPr="009A3139">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9A3139" w:rsidRPr="009A3139" w:rsidRDefault="00954DBC" w:rsidP="009B0FCC">
      <w:pPr>
        <w:ind w:firstLine="709"/>
        <w:jc w:val="both"/>
      </w:pPr>
      <w:r>
        <w:t>7</w:t>
      </w:r>
      <w:r w:rsidR="009A3139" w:rsidRPr="009A3139">
        <w:t>. Запрещается:</w:t>
      </w:r>
    </w:p>
    <w:p w:rsidR="009A3139" w:rsidRPr="009A3139" w:rsidRDefault="009A3139" w:rsidP="009B0FCC">
      <w:pPr>
        <w:ind w:firstLine="709"/>
        <w:jc w:val="both"/>
      </w:pPr>
      <w:r w:rsidRPr="009A3139">
        <w:t>а) применение специальных сценических эффектов при нахождении в опасном радиусе людей;</w:t>
      </w:r>
    </w:p>
    <w:p w:rsidR="009A3139" w:rsidRPr="009A3139" w:rsidRDefault="009A3139" w:rsidP="009B0FCC">
      <w:pPr>
        <w:ind w:firstLine="709"/>
        <w:jc w:val="both"/>
      </w:pPr>
      <w:r w:rsidRPr="009A3139">
        <w:t>б) применение специальных сценических эффектов и (или) пиротехнических изделий в зданиях и сооружениях IV, V степени огнестойкости;</w:t>
      </w:r>
    </w:p>
    <w:p w:rsidR="009A3139" w:rsidRPr="009A3139" w:rsidRDefault="009A3139" w:rsidP="009B0FCC">
      <w:pPr>
        <w:ind w:firstLine="709"/>
        <w:jc w:val="both"/>
      </w:pPr>
      <w:r w:rsidRPr="009A3139">
        <w:t>в) применение неисправного и поврежденного оборудования для создания специальных сценических эффектов;</w:t>
      </w:r>
    </w:p>
    <w:p w:rsidR="009A3139" w:rsidRPr="009A3139" w:rsidRDefault="009A3139" w:rsidP="009B0FCC">
      <w:pPr>
        <w:ind w:firstLine="709"/>
        <w:jc w:val="both"/>
      </w:pPr>
      <w:r w:rsidRPr="009A3139">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9A3139" w:rsidRPr="009A3139" w:rsidRDefault="00954DBC" w:rsidP="009B0FCC">
      <w:pPr>
        <w:ind w:firstLine="709"/>
        <w:jc w:val="both"/>
      </w:pPr>
      <w:r>
        <w:t>8</w:t>
      </w:r>
      <w:r w:rsidR="009A3139" w:rsidRPr="009A3139">
        <w:t>.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9A3139" w:rsidRPr="009A3139" w:rsidRDefault="00954DBC" w:rsidP="009B0FCC">
      <w:pPr>
        <w:ind w:firstLine="709"/>
        <w:jc w:val="both"/>
      </w:pPr>
      <w:r>
        <w:t>9</w:t>
      </w:r>
      <w:r w:rsidR="009A3139" w:rsidRPr="009A3139">
        <w:t>.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9A3139" w:rsidRPr="009A3139" w:rsidRDefault="009A3139" w:rsidP="009B0FCC">
      <w:pPr>
        <w:ind w:firstLine="709"/>
        <w:jc w:val="both"/>
      </w:pPr>
      <w:r w:rsidRPr="009A3139">
        <w:t>Не допускается использование декораций, выполненных из горючих материалов, без огнезащитной обработки.</w:t>
      </w:r>
    </w:p>
    <w:p w:rsidR="009A3139" w:rsidRPr="009A3139" w:rsidRDefault="009A3139" w:rsidP="009B0FCC">
      <w:pPr>
        <w:ind w:firstLine="709"/>
        <w:jc w:val="both"/>
      </w:pPr>
      <w:r w:rsidRPr="009A3139">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4C3399" w:rsidRPr="00C72F9D" w:rsidRDefault="00954DBC" w:rsidP="009B0FCC">
      <w:pPr>
        <w:ind w:firstLine="709"/>
        <w:jc w:val="both"/>
      </w:pPr>
      <w:r>
        <w:t>10</w:t>
      </w:r>
      <w:r w:rsidR="009A3139" w:rsidRPr="009A3139">
        <w:t>.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58750B" w:rsidRPr="00973B3B" w:rsidRDefault="00973B3B" w:rsidP="00973B3B">
      <w:pPr>
        <w:pStyle w:val="1"/>
        <w:jc w:val="center"/>
        <w:rPr>
          <w:rFonts w:ascii="Times New Roman" w:hAnsi="Times New Roman" w:cs="Times New Roman"/>
          <w:b/>
          <w:sz w:val="24"/>
          <w:szCs w:val="24"/>
        </w:rPr>
      </w:pPr>
      <w:bookmarkStart w:id="14" w:name="_Toc85815341"/>
      <w:r w:rsidRPr="00973B3B">
        <w:rPr>
          <w:rFonts w:ascii="Times New Roman" w:hAnsi="Times New Roman" w:cs="Times New Roman"/>
          <w:b/>
          <w:sz w:val="24"/>
          <w:szCs w:val="24"/>
        </w:rPr>
        <w:t>12</w:t>
      </w:r>
      <w:r w:rsidR="0058750B" w:rsidRPr="00973B3B">
        <w:rPr>
          <w:rFonts w:ascii="Times New Roman" w:hAnsi="Times New Roman" w:cs="Times New Roman"/>
          <w:b/>
          <w:sz w:val="24"/>
          <w:szCs w:val="24"/>
        </w:rPr>
        <w:t>. Действия при возникновении пожара</w:t>
      </w:r>
      <w:bookmarkEnd w:id="14"/>
    </w:p>
    <w:p w:rsidR="0058750B" w:rsidRPr="002855F4" w:rsidRDefault="00954DBC" w:rsidP="009B0FCC">
      <w:pPr>
        <w:ind w:firstLine="709"/>
        <w:jc w:val="both"/>
      </w:pPr>
      <w:r>
        <w:t xml:space="preserve">1. </w:t>
      </w:r>
      <w:r w:rsidR="0058750B" w:rsidRPr="002855F4">
        <w:t>Если очаг возгорания разрастается, немедленно сообщить о пожаре в ближайшую пожарную часть по телефону 01</w:t>
      </w:r>
      <w:r w:rsidR="004C3399">
        <w:t>, с мобильного телефона 101</w:t>
      </w:r>
      <w:r w:rsidR="0058750B" w:rsidRPr="002855F4">
        <w:t>.</w:t>
      </w:r>
    </w:p>
    <w:p w:rsidR="0058750B" w:rsidRPr="002855F4" w:rsidRDefault="00954DBC" w:rsidP="009B0FCC">
      <w:pPr>
        <w:ind w:firstLine="709"/>
        <w:jc w:val="both"/>
      </w:pPr>
      <w:r>
        <w:t xml:space="preserve">2. </w:t>
      </w:r>
      <w:r w:rsidR="0058750B" w:rsidRPr="002855F4">
        <w:t>Немедленно оповестить как можно больше работников о пожаре и сообщить о нем руководителю учреждения, а при невозможности другому должностному лицу.</w:t>
      </w:r>
    </w:p>
    <w:p w:rsidR="0058750B" w:rsidRPr="002855F4" w:rsidRDefault="0058750B" w:rsidP="009B0FCC">
      <w:pPr>
        <w:ind w:firstLine="709"/>
        <w:jc w:val="both"/>
      </w:pPr>
      <w:r w:rsidRPr="002855F4">
        <w:t>При последующем развитии событий следует руководствоваться указаниями руководителя учреждения или должностного лица, заменяющего его.</w:t>
      </w:r>
    </w:p>
    <w:p w:rsidR="0058750B" w:rsidRPr="002855F4" w:rsidRDefault="00954DBC" w:rsidP="009B0FCC">
      <w:pPr>
        <w:ind w:firstLine="709"/>
        <w:jc w:val="both"/>
      </w:pPr>
      <w:r>
        <w:lastRenderedPageBreak/>
        <w:t xml:space="preserve">3. </w:t>
      </w:r>
      <w:r w:rsidR="0058750B" w:rsidRPr="002855F4">
        <w:t>Открыть все эвакуационные выходы, эвакуировать с горящего этажа и с верхних этажей всех людей, находящихся в учреждении. Нельзя использовать для эвакуации лифты, подъемники и т. п.</w:t>
      </w:r>
    </w:p>
    <w:p w:rsidR="0058750B" w:rsidRPr="002855F4" w:rsidRDefault="0058750B" w:rsidP="009B0FCC">
      <w:pPr>
        <w:ind w:firstLine="709"/>
        <w:jc w:val="both"/>
      </w:pPr>
      <w:r w:rsidRPr="002855F4">
        <w:t>Особое внимание следует обратить на безопасность обучающихся, в первую очередь несовершеннолетних. С соблюдением мер личной безопасности постараться вынести из здания имущество и документы.</w:t>
      </w:r>
    </w:p>
    <w:p w:rsidR="0058750B" w:rsidRPr="002855F4" w:rsidRDefault="00954DBC" w:rsidP="009B0FCC">
      <w:pPr>
        <w:ind w:firstLine="709"/>
        <w:jc w:val="both"/>
      </w:pPr>
      <w:r>
        <w:t xml:space="preserve">4. </w:t>
      </w:r>
      <w:r w:rsidR="0058750B" w:rsidRPr="002855F4">
        <w:t xml:space="preserve">При возгорании одежды попытаться сбросить ее. Если это сделать не удается, упасть на пол и, перекатываясь, сбить пламя; можно накрыть горящую одежду куском плотной ткани, облиться водой, но ни в коем случае не бежать </w:t>
      </w:r>
      <w:r w:rsidR="00384BD9">
        <w:t>–</w:t>
      </w:r>
      <w:r w:rsidR="0058750B" w:rsidRPr="002855F4">
        <w:t xml:space="preserve"> бег только усилит интенсивность горения.</w:t>
      </w:r>
    </w:p>
    <w:p w:rsidR="0058750B" w:rsidRPr="002855F4" w:rsidRDefault="00954DBC" w:rsidP="009B0FCC">
      <w:pPr>
        <w:ind w:firstLine="709"/>
        <w:jc w:val="both"/>
      </w:pPr>
      <w:r>
        <w:t xml:space="preserve">5. </w:t>
      </w:r>
      <w:r w:rsidR="0058750B" w:rsidRPr="002855F4">
        <w:t xml:space="preserve">В загоревшемся помещении не нужно дожидаться, пока приблизится пламя. Основная опасность пожара для человека </w:t>
      </w:r>
      <w:r w:rsidR="00384BD9">
        <w:t>–</w:t>
      </w:r>
      <w:r w:rsidR="0058750B" w:rsidRPr="002855F4">
        <w:t xml:space="preserve"> дым. При наступлении признаков удушья лечь на пол и как можно быстрее ползти.</w:t>
      </w:r>
    </w:p>
    <w:p w:rsidR="0058750B" w:rsidRDefault="00954DBC" w:rsidP="009B0FCC">
      <w:pPr>
        <w:ind w:firstLine="709"/>
        <w:jc w:val="both"/>
      </w:pPr>
      <w:r>
        <w:t xml:space="preserve">6. </w:t>
      </w:r>
      <w:r w:rsidR="0058750B" w:rsidRPr="002855F4">
        <w:t>Приложить усилия, чтобы исключить состояние страха и паники. Они часто толкают людей на безрассудные поступки.</w:t>
      </w:r>
    </w:p>
    <w:p w:rsidR="00E1203C" w:rsidRPr="002855F4" w:rsidRDefault="00954DBC" w:rsidP="009B0FCC">
      <w:pPr>
        <w:ind w:firstLine="709"/>
        <w:jc w:val="both"/>
      </w:pPr>
      <w:r>
        <w:t xml:space="preserve">7. </w:t>
      </w:r>
      <w:r w:rsidR="00E1203C" w:rsidRPr="002855F4">
        <w:t>Необходимо помнить, что все огнетушители работают очень непродолжительное время: порошковые -10-15 с. Приводить их в действие следует непосредственно возле очага пожара.</w:t>
      </w:r>
    </w:p>
    <w:p w:rsidR="00E1203C" w:rsidRPr="002855F4" w:rsidRDefault="00954DBC" w:rsidP="009B0FCC">
      <w:pPr>
        <w:ind w:firstLine="709"/>
        <w:jc w:val="both"/>
      </w:pPr>
      <w:r>
        <w:t xml:space="preserve">8. </w:t>
      </w:r>
      <w:r w:rsidR="00E1203C" w:rsidRPr="002855F4">
        <w:t>При тушении пожаров в электроустановках нужно как можно быстрее обесточить (отключить) систему электроснабжения отдельного электроприемника, помещения или всего учреждения. В данном случае для тушения пожаров можно использовать только углекислотные или порошковые огнетушители. Воду и пенные огнетушители применять нельзя.</w:t>
      </w:r>
    </w:p>
    <w:p w:rsidR="00384BD9" w:rsidRDefault="00384BD9" w:rsidP="009B0FCC">
      <w:pPr>
        <w:ind w:firstLine="709"/>
        <w:jc w:val="both"/>
      </w:pPr>
    </w:p>
    <w:p w:rsidR="00384BD9" w:rsidRDefault="00384BD9" w:rsidP="00B87C0C">
      <w:pPr>
        <w:jc w:val="both"/>
      </w:pPr>
      <w:r w:rsidRPr="00384BD9">
        <w:rPr>
          <w:noProof/>
        </w:rPr>
        <w:drawing>
          <wp:inline distT="0" distB="0" distL="0" distR="0" wp14:anchorId="14B03524" wp14:editId="46F374AE">
            <wp:extent cx="6210935" cy="4126684"/>
            <wp:effectExtent l="0" t="0" r="0" b="7620"/>
            <wp:docPr id="5" name="Рисунок 5" descr="https://pozhproekt.ru/wp-content/uploads/2010/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zhproekt.ru/wp-content/uploads/2010/05/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4126684"/>
                    </a:xfrm>
                    <a:prstGeom prst="rect">
                      <a:avLst/>
                    </a:prstGeom>
                    <a:noFill/>
                    <a:ln>
                      <a:noFill/>
                    </a:ln>
                  </pic:spPr>
                </pic:pic>
              </a:graphicData>
            </a:graphic>
          </wp:inline>
        </w:drawing>
      </w:r>
    </w:p>
    <w:p w:rsidR="00B87C0C" w:rsidRDefault="00B87C0C" w:rsidP="009B0FCC">
      <w:pPr>
        <w:ind w:firstLine="709"/>
        <w:jc w:val="both"/>
        <w:rPr>
          <w:bCs/>
          <w:u w:val="single"/>
        </w:rPr>
      </w:pPr>
    </w:p>
    <w:p w:rsidR="004C3399" w:rsidRPr="00384BD9" w:rsidRDefault="004C3399" w:rsidP="009B0FCC">
      <w:pPr>
        <w:ind w:firstLine="709"/>
        <w:jc w:val="both"/>
        <w:rPr>
          <w:bCs/>
          <w:u w:val="single"/>
        </w:rPr>
      </w:pPr>
      <w:r w:rsidRPr="00384BD9">
        <w:rPr>
          <w:bCs/>
          <w:u w:val="single"/>
        </w:rPr>
        <w:t>В случае возникновения пожара при эвакуации из здания весь персонал обязан:</w:t>
      </w:r>
    </w:p>
    <w:p w:rsidR="004C3399" w:rsidRDefault="00954DBC" w:rsidP="009B0FCC">
      <w:pPr>
        <w:ind w:firstLine="709"/>
        <w:jc w:val="both"/>
      </w:pPr>
      <w:r>
        <w:t xml:space="preserve">1. </w:t>
      </w:r>
      <w:r w:rsidR="004C3399" w:rsidRPr="00384BD9">
        <w:t>выполнять команды ответственного за эвакуацию людей с этажа, на котором расположено их рабочее место, а также старших должностных лиц объекта и (или) работников пожарной охраны;</w:t>
      </w:r>
    </w:p>
    <w:p w:rsidR="00B7015E" w:rsidRPr="00384BD9" w:rsidRDefault="00954DBC" w:rsidP="009B0FCC">
      <w:pPr>
        <w:ind w:firstLine="709"/>
        <w:jc w:val="both"/>
      </w:pPr>
      <w:r>
        <w:t xml:space="preserve">2. </w:t>
      </w:r>
      <w:r w:rsidR="00B7015E" w:rsidRPr="00B7015E">
        <w:t>покинуть здание в соответствии с планом эвакуации людей при пожаре, по ходу эвакуации помогая людям, не знакомым с планировкой здания, найти ближайший эвакуационный выход.</w:t>
      </w:r>
    </w:p>
    <w:p w:rsidR="0058750B" w:rsidRPr="00973B3B" w:rsidRDefault="00973B3B" w:rsidP="00973B3B">
      <w:pPr>
        <w:pStyle w:val="1"/>
        <w:jc w:val="center"/>
        <w:rPr>
          <w:rFonts w:ascii="Times New Roman" w:hAnsi="Times New Roman" w:cs="Times New Roman"/>
          <w:b/>
          <w:sz w:val="24"/>
          <w:szCs w:val="24"/>
        </w:rPr>
      </w:pPr>
      <w:bookmarkStart w:id="15" w:name="_Toc85815342"/>
      <w:r w:rsidRPr="00973B3B">
        <w:rPr>
          <w:rFonts w:ascii="Times New Roman" w:hAnsi="Times New Roman" w:cs="Times New Roman"/>
          <w:b/>
          <w:sz w:val="24"/>
          <w:szCs w:val="24"/>
        </w:rPr>
        <w:lastRenderedPageBreak/>
        <w:t>13.</w:t>
      </w:r>
      <w:r w:rsidR="0058750B" w:rsidRPr="00973B3B">
        <w:rPr>
          <w:rFonts w:ascii="Times New Roman" w:hAnsi="Times New Roman" w:cs="Times New Roman"/>
          <w:b/>
          <w:sz w:val="24"/>
          <w:szCs w:val="24"/>
        </w:rPr>
        <w:t xml:space="preserve"> Оказание первой доврачебной помощи пострадавшим на пожаре</w:t>
      </w:r>
      <w:bookmarkEnd w:id="15"/>
    </w:p>
    <w:p w:rsidR="0058750B" w:rsidRPr="00384BD9" w:rsidRDefault="0058750B" w:rsidP="009B0FCC">
      <w:pPr>
        <w:ind w:firstLine="709"/>
        <w:jc w:val="both"/>
      </w:pPr>
      <w:r w:rsidRPr="00384BD9">
        <w:t>Наиболее характерными видами повреждения организма человека при пожаре являются: травматический шок, термический ожог, удушье, ушибы, переломы, ранения.</w:t>
      </w:r>
    </w:p>
    <w:p w:rsidR="0058750B" w:rsidRPr="00927891" w:rsidRDefault="0058750B" w:rsidP="00927891">
      <w:pPr>
        <w:pStyle w:val="a6"/>
        <w:numPr>
          <w:ilvl w:val="0"/>
          <w:numId w:val="23"/>
        </w:numPr>
        <w:jc w:val="both"/>
        <w:rPr>
          <w:u w:val="single"/>
        </w:rPr>
      </w:pPr>
      <w:r w:rsidRPr="00927891">
        <w:rPr>
          <w:u w:val="single"/>
        </w:rPr>
        <w:t>Запрещается:</w:t>
      </w:r>
    </w:p>
    <w:p w:rsidR="0058750B" w:rsidRPr="00384BD9" w:rsidRDefault="00927891" w:rsidP="009B0FCC">
      <w:pPr>
        <w:ind w:firstLine="709"/>
        <w:jc w:val="both"/>
      </w:pPr>
      <w:r>
        <w:t xml:space="preserve">а). </w:t>
      </w:r>
      <w:r w:rsidR="0058750B" w:rsidRPr="00384BD9">
        <w:t>перетаскивать пострадавшего на другое место, если ему ничто не угрожает и если первую доврачебную помощь можно оказывать на месте. Особенно это касается переломов, повреждений позвоночника, проникающих ранений;</w:t>
      </w:r>
    </w:p>
    <w:p w:rsidR="0058750B" w:rsidRPr="00384BD9" w:rsidRDefault="00927891" w:rsidP="009B0FCC">
      <w:pPr>
        <w:ind w:firstLine="709"/>
        <w:jc w:val="both"/>
      </w:pPr>
      <w:r>
        <w:t xml:space="preserve">б). </w:t>
      </w:r>
      <w:r w:rsidR="0058750B" w:rsidRPr="00384BD9">
        <w:t>давать воду, лекарства находящемуся без сознания пострадавшему, т. к. он может задохнуться;</w:t>
      </w:r>
    </w:p>
    <w:p w:rsidR="0058750B" w:rsidRPr="00384BD9" w:rsidRDefault="00927891" w:rsidP="009B0FCC">
      <w:pPr>
        <w:ind w:firstLine="709"/>
        <w:jc w:val="both"/>
      </w:pPr>
      <w:r>
        <w:t xml:space="preserve">в). </w:t>
      </w:r>
      <w:r w:rsidR="0058750B" w:rsidRPr="00384BD9">
        <w:t>удалять инородные тела, выступающие из грудной, брюшной или черепной полости даже если кажется, что их легко можно вытащить;</w:t>
      </w:r>
    </w:p>
    <w:p w:rsidR="0058750B" w:rsidRPr="00384BD9" w:rsidRDefault="00927891" w:rsidP="009B0FCC">
      <w:pPr>
        <w:ind w:firstLine="709"/>
        <w:jc w:val="both"/>
      </w:pPr>
      <w:r>
        <w:t xml:space="preserve">г). </w:t>
      </w:r>
      <w:r w:rsidR="0058750B" w:rsidRPr="00384BD9">
        <w:t>оставлять находящегося без сознания пострадавшего на спине, чтобы он не захлебнулся в случае тошноты, рвоты или кровотечения.</w:t>
      </w:r>
    </w:p>
    <w:p w:rsidR="0058750B" w:rsidRPr="00927891" w:rsidRDefault="0058750B" w:rsidP="00927891">
      <w:pPr>
        <w:pStyle w:val="a6"/>
        <w:numPr>
          <w:ilvl w:val="0"/>
          <w:numId w:val="23"/>
        </w:numPr>
        <w:jc w:val="both"/>
        <w:rPr>
          <w:u w:val="single"/>
        </w:rPr>
      </w:pPr>
      <w:r w:rsidRPr="00927891">
        <w:rPr>
          <w:u w:val="single"/>
        </w:rPr>
        <w:t>Необходимо:</w:t>
      </w:r>
    </w:p>
    <w:p w:rsidR="0058750B" w:rsidRPr="00384BD9" w:rsidRDefault="00927891" w:rsidP="009B0FCC">
      <w:pPr>
        <w:ind w:firstLine="709"/>
        <w:jc w:val="both"/>
      </w:pPr>
      <w:r>
        <w:t>а)</w:t>
      </w:r>
      <w:r w:rsidR="00B87C0C">
        <w:t>.</w:t>
      </w:r>
      <w:r>
        <w:t xml:space="preserve"> </w:t>
      </w:r>
      <w:r w:rsidR="0058750B" w:rsidRPr="00384BD9">
        <w:t>как можно скорее вызвать "Скорую помощь", точно и внятно назвав место, где произошло несчастье. Если не уверены, что вас правильно поняли, звонок лучше продублировать;</w:t>
      </w:r>
    </w:p>
    <w:p w:rsidR="0058750B" w:rsidRPr="00384BD9" w:rsidRDefault="00927891" w:rsidP="009B0FCC">
      <w:pPr>
        <w:ind w:firstLine="709"/>
        <w:jc w:val="both"/>
      </w:pPr>
      <w:r>
        <w:t xml:space="preserve">б). </w:t>
      </w:r>
      <w:r w:rsidR="0058750B" w:rsidRPr="00384BD9">
        <w:t>до приезда "Скорой помощи" попытаться найти медицинского работника, который сможет оказать пострадавшему более квалифицированную помощь;</w:t>
      </w:r>
    </w:p>
    <w:p w:rsidR="0058750B" w:rsidRPr="00384BD9" w:rsidRDefault="002855F4" w:rsidP="009B0FCC">
      <w:pPr>
        <w:ind w:firstLine="709"/>
        <w:jc w:val="both"/>
      </w:pPr>
      <w:r w:rsidRPr="00384BD9">
        <w:t>В</w:t>
      </w:r>
      <w:r w:rsidR="0058750B" w:rsidRPr="00384BD9">
        <w:t xml:space="preserve"> случае, когда промедление может угрожать жизни пострадавшего, следует оказать                      ему первую доврачебную помощь, не забывая об основополагающем медицинском принципе - "не навреди".</w:t>
      </w:r>
    </w:p>
    <w:p w:rsidR="0058750B" w:rsidRPr="00973B3B" w:rsidRDefault="00973B3B" w:rsidP="00973B3B">
      <w:pPr>
        <w:pStyle w:val="1"/>
        <w:jc w:val="center"/>
        <w:rPr>
          <w:rFonts w:ascii="Times New Roman" w:hAnsi="Times New Roman" w:cs="Times New Roman"/>
          <w:b/>
          <w:sz w:val="24"/>
          <w:szCs w:val="24"/>
        </w:rPr>
      </w:pPr>
      <w:bookmarkStart w:id="16" w:name="_Toc85815343"/>
      <w:r w:rsidRPr="00973B3B">
        <w:rPr>
          <w:rFonts w:ascii="Times New Roman" w:hAnsi="Times New Roman" w:cs="Times New Roman"/>
          <w:b/>
          <w:sz w:val="24"/>
          <w:szCs w:val="24"/>
        </w:rPr>
        <w:t>14.</w:t>
      </w:r>
      <w:r w:rsidR="00F32C21" w:rsidRPr="00973B3B">
        <w:rPr>
          <w:rFonts w:ascii="Times New Roman" w:hAnsi="Times New Roman" w:cs="Times New Roman"/>
          <w:b/>
          <w:sz w:val="24"/>
          <w:szCs w:val="24"/>
        </w:rPr>
        <w:t xml:space="preserve"> </w:t>
      </w:r>
      <w:r w:rsidR="0058750B" w:rsidRPr="00973B3B">
        <w:rPr>
          <w:rFonts w:ascii="Times New Roman" w:hAnsi="Times New Roman" w:cs="Times New Roman"/>
          <w:b/>
          <w:sz w:val="24"/>
          <w:szCs w:val="24"/>
        </w:rPr>
        <w:t>Основны</w:t>
      </w:r>
      <w:r w:rsidR="00F32C21" w:rsidRPr="00973B3B">
        <w:rPr>
          <w:rFonts w:ascii="Times New Roman" w:hAnsi="Times New Roman" w:cs="Times New Roman"/>
          <w:b/>
          <w:sz w:val="24"/>
          <w:szCs w:val="24"/>
        </w:rPr>
        <w:t>е</w:t>
      </w:r>
      <w:r w:rsidR="0058750B" w:rsidRPr="00973B3B">
        <w:rPr>
          <w:rFonts w:ascii="Times New Roman" w:hAnsi="Times New Roman" w:cs="Times New Roman"/>
          <w:b/>
          <w:sz w:val="24"/>
          <w:szCs w:val="24"/>
        </w:rPr>
        <w:t xml:space="preserve"> мероприятия при оказании первой доврачебной помощи</w:t>
      </w:r>
      <w:bookmarkEnd w:id="16"/>
    </w:p>
    <w:p w:rsidR="00F32C21" w:rsidRDefault="00F32C21" w:rsidP="009B0FCC">
      <w:pPr>
        <w:ind w:firstLine="709"/>
        <w:jc w:val="both"/>
      </w:pPr>
      <w:r w:rsidRPr="00F32C21">
        <w:t>Приступая к оказанию первой доврачебной помощи пострадавшему при пожаре, спасающий должен четко представлять последовательность собственных действий в конкретной ситуации. Время играет решающую роль.</w:t>
      </w:r>
      <w:r>
        <w:t xml:space="preserve"> </w:t>
      </w:r>
    </w:p>
    <w:p w:rsidR="00F32C21" w:rsidRPr="00F32C21" w:rsidRDefault="00F32C21" w:rsidP="009B0FCC">
      <w:pPr>
        <w:ind w:firstLine="709"/>
        <w:jc w:val="both"/>
      </w:pPr>
      <w:r w:rsidRPr="00F32C21">
        <w:t>Наиболее характерными видами повреждения организма человека при пожаре являются травматический шок, термический ожог, удушье, ушибы, переломы, ранения.</w:t>
      </w:r>
    </w:p>
    <w:p w:rsidR="00F32C21" w:rsidRPr="00C54937" w:rsidRDefault="00F32C21" w:rsidP="009B0FCC">
      <w:pPr>
        <w:ind w:firstLine="709"/>
        <w:jc w:val="both"/>
        <w:rPr>
          <w:u w:val="single"/>
        </w:rPr>
      </w:pPr>
      <w:r w:rsidRPr="00C54937">
        <w:rPr>
          <w:u w:val="single"/>
        </w:rPr>
        <w:t>1. </w:t>
      </w:r>
      <w:r w:rsidRPr="00C54937">
        <w:rPr>
          <w:iCs/>
          <w:u w:val="single"/>
        </w:rPr>
        <w:t>При травматическом шоке:</w:t>
      </w:r>
    </w:p>
    <w:p w:rsidR="00F32C21" w:rsidRPr="00F32C21" w:rsidRDefault="00927891" w:rsidP="009B0FCC">
      <w:pPr>
        <w:ind w:firstLine="709"/>
        <w:jc w:val="both"/>
      </w:pPr>
      <w:r>
        <w:t xml:space="preserve">а). </w:t>
      </w:r>
      <w:r w:rsidR="00F32C21" w:rsidRPr="00F32C21">
        <w:t>осторожно уложить пострадавшего на спину, при рвоте повернуть голову набок;</w:t>
      </w:r>
    </w:p>
    <w:p w:rsidR="00F32C21" w:rsidRPr="00F32C21" w:rsidRDefault="00F32C21" w:rsidP="009B0FCC">
      <w:pPr>
        <w:ind w:firstLine="709"/>
        <w:jc w:val="both"/>
      </w:pPr>
      <w:r w:rsidRPr="00F32C21">
        <w:t>проверить, есть ли дыхание, работает ли сердце. Если – нет начать реанимационные мероприятия»</w:t>
      </w:r>
    </w:p>
    <w:p w:rsidR="00F32C21" w:rsidRPr="00F32C21" w:rsidRDefault="00927891" w:rsidP="009B0FCC">
      <w:pPr>
        <w:ind w:firstLine="709"/>
        <w:jc w:val="both"/>
      </w:pPr>
      <w:r>
        <w:t xml:space="preserve">б). </w:t>
      </w:r>
      <w:r w:rsidR="00F32C21" w:rsidRPr="00F32C21">
        <w:t>быстро остановить кровотечение, иммобилизовать места переломов;</w:t>
      </w:r>
    </w:p>
    <w:p w:rsidR="00F32C21" w:rsidRPr="00F32C21" w:rsidRDefault="00927891" w:rsidP="009B0FCC">
      <w:pPr>
        <w:ind w:firstLine="709"/>
        <w:jc w:val="both"/>
      </w:pPr>
      <w:r>
        <w:t xml:space="preserve">в). </w:t>
      </w:r>
      <w:r w:rsidR="00F32C21" w:rsidRPr="00F32C21">
        <w:t>дать обезболивающее, при его отсутствии 50-70 гр. алкоголя;</w:t>
      </w:r>
    </w:p>
    <w:p w:rsidR="00F32C21" w:rsidRPr="00C54937" w:rsidRDefault="00927891" w:rsidP="009B0FCC">
      <w:pPr>
        <w:ind w:firstLine="709"/>
        <w:jc w:val="both"/>
      </w:pPr>
      <w:r>
        <w:t xml:space="preserve">г). </w:t>
      </w:r>
      <w:r w:rsidR="00F32C21" w:rsidRPr="00C54937">
        <w:t>при угнетении дыхания и сердечной деятельности ввести адреналин, кордиамин, кофеин.</w:t>
      </w:r>
    </w:p>
    <w:p w:rsidR="00F32C21" w:rsidRPr="00F32C21" w:rsidRDefault="00C54937" w:rsidP="009B0FCC">
      <w:pPr>
        <w:ind w:firstLine="709"/>
        <w:jc w:val="both"/>
      </w:pPr>
      <w:r>
        <w:rPr>
          <w:iCs/>
          <w:u w:val="single"/>
        </w:rPr>
        <w:t>Запрещается</w:t>
      </w:r>
      <w:r w:rsidRPr="00C54937">
        <w:rPr>
          <w:iCs/>
        </w:rPr>
        <w:t xml:space="preserve"> </w:t>
      </w:r>
      <w:r w:rsidR="00F32C21" w:rsidRPr="00F32C21">
        <w:t>переносить пострадавшего без надежного обезболивания, а в случае переломов – наложения шины</w:t>
      </w:r>
      <w:r>
        <w:t xml:space="preserve">, </w:t>
      </w:r>
      <w:r w:rsidR="00F32C21" w:rsidRPr="00F32C21">
        <w:t>снимать прилипшую после ожога одежду</w:t>
      </w:r>
      <w:r>
        <w:t xml:space="preserve">, </w:t>
      </w:r>
      <w:r w:rsidR="00F32C21" w:rsidRPr="00F32C21">
        <w:t>давать п</w:t>
      </w:r>
      <w:r>
        <w:t xml:space="preserve">ить при жалобе на боль в животе, </w:t>
      </w:r>
      <w:r w:rsidR="00F32C21" w:rsidRPr="00F32C21">
        <w:t>оставлять больного без наблюдения.</w:t>
      </w:r>
    </w:p>
    <w:p w:rsidR="00F32C21" w:rsidRPr="00C54937" w:rsidRDefault="00C54937" w:rsidP="009B0FCC">
      <w:pPr>
        <w:ind w:firstLine="709"/>
        <w:jc w:val="both"/>
        <w:rPr>
          <w:u w:val="single"/>
        </w:rPr>
      </w:pPr>
      <w:r>
        <w:rPr>
          <w:u w:val="single"/>
        </w:rPr>
        <w:t>2</w:t>
      </w:r>
      <w:r w:rsidR="00F32C21" w:rsidRPr="00C54937">
        <w:rPr>
          <w:u w:val="single"/>
        </w:rPr>
        <w:t>. </w:t>
      </w:r>
      <w:r w:rsidR="00F32C21" w:rsidRPr="00C54937">
        <w:rPr>
          <w:iCs/>
          <w:u w:val="single"/>
        </w:rPr>
        <w:t>При термическом ожоге:</w:t>
      </w:r>
    </w:p>
    <w:p w:rsidR="00F32C21" w:rsidRPr="00F32C21" w:rsidRDefault="00927891" w:rsidP="009B0FCC">
      <w:pPr>
        <w:ind w:firstLine="709"/>
        <w:jc w:val="both"/>
      </w:pPr>
      <w:r>
        <w:t xml:space="preserve">а). </w:t>
      </w:r>
      <w:r w:rsidR="00F32C21" w:rsidRPr="00F32C21">
        <w:t>освободить обожженную часть тела от одежды; если нужно, разрезать, не сдирая, приставшие к телу куски ткани;</w:t>
      </w:r>
    </w:p>
    <w:p w:rsidR="00F32C21" w:rsidRPr="00F32C21" w:rsidRDefault="00927891" w:rsidP="009B0FCC">
      <w:pPr>
        <w:ind w:firstLine="709"/>
        <w:jc w:val="both"/>
      </w:pPr>
      <w:r>
        <w:t xml:space="preserve">б). </w:t>
      </w:r>
      <w:r w:rsidR="00F32C21" w:rsidRPr="00F32C21">
        <w:t>нельзя вскрывать пузыри, касаться ожоговой поверхности руками, смазывать ее жиром, мазью и другими веществами.</w:t>
      </w:r>
    </w:p>
    <w:p w:rsidR="00F32C21" w:rsidRPr="00F32C21" w:rsidRDefault="00927891" w:rsidP="009B0FCC">
      <w:pPr>
        <w:ind w:firstLine="709"/>
        <w:jc w:val="both"/>
      </w:pPr>
      <w:r>
        <w:t xml:space="preserve">в). </w:t>
      </w:r>
      <w:r w:rsidR="00F32C21" w:rsidRPr="00F32C21">
        <w:t>уложить пострадавшего на одеяло, вынести на улицу, положить на землю или снег, укрыть сверху одеялом или теплой верхней одеждой.</w:t>
      </w:r>
    </w:p>
    <w:p w:rsidR="00F32C21" w:rsidRPr="00F32C21" w:rsidRDefault="00F32C21" w:rsidP="009B0FCC">
      <w:pPr>
        <w:ind w:firstLine="709"/>
        <w:jc w:val="both"/>
      </w:pPr>
      <w:r w:rsidRPr="00F32C21">
        <w:t>Если пострадавший получил серьезную травму или термический ожог и находится в сознании, во избежание получения им болевого шока, необходимо отвлечь его разговорами от произошедшего с ним несчастья, что в последствии предотвращает возникновение сердечного приступа у пострадавшего.</w:t>
      </w:r>
    </w:p>
    <w:p w:rsidR="00F32C21" w:rsidRPr="00F32C21" w:rsidRDefault="00C54937" w:rsidP="009B0FCC">
      <w:pPr>
        <w:ind w:firstLine="709"/>
        <w:jc w:val="both"/>
      </w:pPr>
      <w:r>
        <w:rPr>
          <w:u w:val="single"/>
        </w:rPr>
        <w:t>3</w:t>
      </w:r>
      <w:r w:rsidR="00F32C21" w:rsidRPr="00C54937">
        <w:rPr>
          <w:u w:val="single"/>
        </w:rPr>
        <w:t>. </w:t>
      </w:r>
      <w:r w:rsidR="00F32C21" w:rsidRPr="00C54937">
        <w:rPr>
          <w:iCs/>
          <w:u w:val="single"/>
        </w:rPr>
        <w:t>При ограниченных ожогах 1 степени</w:t>
      </w:r>
      <w:r w:rsidR="00F32C21" w:rsidRPr="00F32C21">
        <w:rPr>
          <w:iCs/>
        </w:rPr>
        <w:t> </w:t>
      </w:r>
      <w:r w:rsidR="00F32C21" w:rsidRPr="00F32C21">
        <w:t xml:space="preserve">на покрасневшую кожу хорошо наложить марлевую салфетку, смоченную спиртом. При ограниченном ожоге следует немедленно начать охлаждение места ожога (прикрыв его салфеткой и ПХВ – пленкой) водопроводной водой в </w:t>
      </w:r>
      <w:r w:rsidR="00F32C21" w:rsidRPr="00F32C21">
        <w:lastRenderedPageBreak/>
        <w:t>течение 10-15 минут. После чего на пораженную поверхность наложить чистую, лучше стерильную, щадящую повязку, ввести обезболивающие средства (анальгин, баралгин и т. п.)</w:t>
      </w:r>
    </w:p>
    <w:p w:rsidR="00F32C21" w:rsidRPr="00F32C21" w:rsidRDefault="00C54937" w:rsidP="009B0FCC">
      <w:pPr>
        <w:ind w:firstLine="709"/>
        <w:jc w:val="both"/>
      </w:pPr>
      <w:r>
        <w:rPr>
          <w:u w:val="single"/>
        </w:rPr>
        <w:t>4</w:t>
      </w:r>
      <w:r w:rsidR="00F32C21" w:rsidRPr="00C54937">
        <w:rPr>
          <w:u w:val="single"/>
        </w:rPr>
        <w:t>. </w:t>
      </w:r>
      <w:r w:rsidR="00F32C21" w:rsidRPr="00C54937">
        <w:rPr>
          <w:iCs/>
          <w:u w:val="single"/>
        </w:rPr>
        <w:t>При обширных ожогах</w:t>
      </w:r>
      <w:r w:rsidR="00F32C21" w:rsidRPr="00C54937">
        <w:rPr>
          <w:iCs/>
        </w:rPr>
        <w:t xml:space="preserve"> </w:t>
      </w:r>
      <w:r w:rsidR="00F32C21" w:rsidRPr="00F32C21">
        <w:rPr>
          <w:iCs/>
        </w:rPr>
        <w:t>после наложения повязок</w:t>
      </w:r>
      <w:r w:rsidR="00F32C21" w:rsidRPr="00F32C21">
        <w:t>, напоив горячим чаем, дав обезболивающее и тепло укутав пострадавшего, срочно доставить в больницу. Если перевязка пострадавшего задерживается или длиться долго, ему дают пить щелочно-солевую смесь (1 ч. ложку поваренной соли и 1 ч. ложку пищевой соды, растворенных в двух стаканах воды).</w:t>
      </w:r>
    </w:p>
    <w:p w:rsidR="00F32C21" w:rsidRPr="00F32C21" w:rsidRDefault="00C54937" w:rsidP="009B0FCC">
      <w:pPr>
        <w:ind w:firstLine="709"/>
        <w:jc w:val="both"/>
      </w:pPr>
      <w:r>
        <w:rPr>
          <w:u w:val="single"/>
        </w:rPr>
        <w:t>5.</w:t>
      </w:r>
      <w:r w:rsidR="00F32C21" w:rsidRPr="00C54937">
        <w:rPr>
          <w:u w:val="single"/>
        </w:rPr>
        <w:t> </w:t>
      </w:r>
      <w:r w:rsidR="00F32C21" w:rsidRPr="00C54937">
        <w:rPr>
          <w:iCs/>
          <w:u w:val="single"/>
        </w:rPr>
        <w:t>При ранении:</w:t>
      </w:r>
      <w:r w:rsidR="00B7015E">
        <w:rPr>
          <w:iCs/>
          <w:u w:val="single"/>
        </w:rPr>
        <w:t xml:space="preserve"> </w:t>
      </w:r>
      <w:r w:rsidR="00F32C21" w:rsidRPr="00F32C21">
        <w:t>смазать края раны йодом или спиртом</w:t>
      </w:r>
      <w:r w:rsidR="00B7015E">
        <w:t>,</w:t>
      </w:r>
      <w:r w:rsidR="00F32C21" w:rsidRPr="00F32C21">
        <w:t>наложить стерильную повязку.</w:t>
      </w:r>
    </w:p>
    <w:p w:rsidR="00F32C21" w:rsidRPr="00F32C21" w:rsidRDefault="00C54937" w:rsidP="009B0FCC">
      <w:pPr>
        <w:ind w:firstLine="709"/>
        <w:jc w:val="both"/>
      </w:pPr>
      <w:r>
        <w:rPr>
          <w:iCs/>
          <w:u w:val="single"/>
        </w:rPr>
        <w:t xml:space="preserve">Запрещается </w:t>
      </w:r>
      <w:r w:rsidR="00F32C21" w:rsidRPr="00F32C21">
        <w:t>прикасаться к ране руками</w:t>
      </w:r>
      <w:r>
        <w:t xml:space="preserve">, </w:t>
      </w:r>
      <w:r w:rsidR="00F32C21" w:rsidRPr="00F32C21">
        <w:t>при наложении повязки прикасаться к стороне бинта, прилежащей к ране.</w:t>
      </w:r>
    </w:p>
    <w:p w:rsidR="00F32C21" w:rsidRPr="00C54937" w:rsidRDefault="00C54937" w:rsidP="009B0FCC">
      <w:pPr>
        <w:ind w:firstLine="709"/>
        <w:jc w:val="both"/>
        <w:rPr>
          <w:u w:val="single"/>
        </w:rPr>
      </w:pPr>
      <w:r>
        <w:rPr>
          <w:u w:val="single"/>
        </w:rPr>
        <w:t>6</w:t>
      </w:r>
      <w:r w:rsidR="00F32C21" w:rsidRPr="00C54937">
        <w:rPr>
          <w:u w:val="single"/>
        </w:rPr>
        <w:t>. </w:t>
      </w:r>
      <w:r w:rsidR="00F32C21" w:rsidRPr="00C54937">
        <w:rPr>
          <w:iCs/>
          <w:u w:val="single"/>
        </w:rPr>
        <w:t>При сильном кровотечении:</w:t>
      </w:r>
    </w:p>
    <w:p w:rsidR="00F32C21" w:rsidRPr="00F32C21" w:rsidRDefault="00973B3B" w:rsidP="009B0FCC">
      <w:pPr>
        <w:ind w:firstLine="709"/>
        <w:jc w:val="both"/>
      </w:pPr>
      <w:r>
        <w:t xml:space="preserve">а). </w:t>
      </w:r>
      <w:r w:rsidR="00F32C21" w:rsidRPr="00F32C21">
        <w:t>пережать поврежденный сосуд пальцем;</w:t>
      </w:r>
    </w:p>
    <w:p w:rsidR="00F32C21" w:rsidRPr="00F32C21" w:rsidRDefault="00973B3B" w:rsidP="009B0FCC">
      <w:pPr>
        <w:ind w:firstLine="709"/>
        <w:jc w:val="both"/>
      </w:pPr>
      <w:r>
        <w:t xml:space="preserve">б). </w:t>
      </w:r>
      <w:r w:rsidR="00F32C21" w:rsidRPr="00F32C21">
        <w:t>сильно согнуть поврежденную конечность, подложив под колено или локоть тканевый валик;</w:t>
      </w:r>
    </w:p>
    <w:p w:rsidR="00F32C21" w:rsidRPr="00F32C21" w:rsidRDefault="00973B3B" w:rsidP="009B0FCC">
      <w:pPr>
        <w:ind w:firstLine="709"/>
        <w:jc w:val="both"/>
      </w:pPr>
      <w:r>
        <w:t xml:space="preserve">в). </w:t>
      </w:r>
      <w:r w:rsidR="00F32C21" w:rsidRPr="00F32C21">
        <w:t>наложить жгут, но не более чем на 1,5 часа, после чего ослабить жгут и, когда конечность потеплеет и порозовеет, снова затянуть;</w:t>
      </w:r>
    </w:p>
    <w:p w:rsidR="00F32C21" w:rsidRPr="00F32C21" w:rsidRDefault="00973B3B" w:rsidP="009B0FCC">
      <w:pPr>
        <w:ind w:firstLine="709"/>
        <w:jc w:val="both"/>
      </w:pPr>
      <w:r>
        <w:t xml:space="preserve">г). </w:t>
      </w:r>
      <w:r w:rsidR="00F32C21" w:rsidRPr="00F32C21">
        <w:t>при небольших кровотечениях прижать рану стерильной салфеткой и забинтовать.</w:t>
      </w:r>
    </w:p>
    <w:p w:rsidR="00F32C21" w:rsidRPr="00C54937" w:rsidRDefault="00C54937" w:rsidP="009B0FCC">
      <w:pPr>
        <w:ind w:firstLine="709"/>
        <w:jc w:val="both"/>
        <w:rPr>
          <w:u w:val="single"/>
        </w:rPr>
      </w:pPr>
      <w:r>
        <w:rPr>
          <w:u w:val="single"/>
        </w:rPr>
        <w:t>7</w:t>
      </w:r>
      <w:r w:rsidR="00F32C21" w:rsidRPr="00C54937">
        <w:rPr>
          <w:u w:val="single"/>
        </w:rPr>
        <w:t>.  </w:t>
      </w:r>
      <w:r w:rsidR="00F32C21" w:rsidRPr="00C54937">
        <w:rPr>
          <w:iCs/>
          <w:u w:val="single"/>
        </w:rPr>
        <w:t>При переломах костей:</w:t>
      </w:r>
    </w:p>
    <w:p w:rsidR="00F32C21" w:rsidRPr="00F32C21" w:rsidRDefault="00973B3B" w:rsidP="009B0FCC">
      <w:pPr>
        <w:ind w:firstLine="709"/>
        <w:jc w:val="both"/>
      </w:pPr>
      <w:r>
        <w:t xml:space="preserve">а). </w:t>
      </w:r>
      <w:r w:rsidR="00F32C21" w:rsidRPr="00F32C21">
        <w:t>обеспечить покой травмированного места;</w:t>
      </w:r>
    </w:p>
    <w:p w:rsidR="00F32C21" w:rsidRPr="00F32C21" w:rsidRDefault="00973B3B" w:rsidP="00973B3B">
      <w:pPr>
        <w:ind w:firstLine="709"/>
        <w:jc w:val="both"/>
      </w:pPr>
      <w:r>
        <w:t xml:space="preserve">б). </w:t>
      </w:r>
      <w:r w:rsidR="00F32C21" w:rsidRPr="00F32C21">
        <w:t>наложить шину из палок, прутьев камыша;</w:t>
      </w:r>
    </w:p>
    <w:p w:rsidR="00F32C21" w:rsidRPr="00F32C21" w:rsidRDefault="00973B3B" w:rsidP="009B0FCC">
      <w:pPr>
        <w:ind w:firstLine="709"/>
        <w:jc w:val="both"/>
      </w:pPr>
      <w:r>
        <w:t xml:space="preserve">в). </w:t>
      </w:r>
      <w:r w:rsidR="00F32C21" w:rsidRPr="00F32C21">
        <w:t>придать сломанной руке или ноге возвышенное положение;</w:t>
      </w:r>
    </w:p>
    <w:p w:rsidR="00F32C21" w:rsidRPr="00F32C21" w:rsidRDefault="00973B3B" w:rsidP="009B0FCC">
      <w:pPr>
        <w:ind w:firstLine="709"/>
        <w:jc w:val="both"/>
      </w:pPr>
      <w:r>
        <w:t xml:space="preserve">г). </w:t>
      </w:r>
      <w:r w:rsidR="00F32C21" w:rsidRPr="00F32C21">
        <w:t>приложить холодный компресс;</w:t>
      </w:r>
    </w:p>
    <w:p w:rsidR="00F32C21" w:rsidRPr="00F32C21" w:rsidRDefault="00973B3B" w:rsidP="009B0FCC">
      <w:pPr>
        <w:ind w:firstLine="709"/>
        <w:jc w:val="both"/>
      </w:pPr>
      <w:r>
        <w:t xml:space="preserve">д). </w:t>
      </w:r>
      <w:r w:rsidR="00F32C21" w:rsidRPr="00F32C21">
        <w:t>дать обезболивающее;</w:t>
      </w:r>
    </w:p>
    <w:p w:rsidR="00F32C21" w:rsidRPr="00F32C21" w:rsidRDefault="00973B3B" w:rsidP="009B0FCC">
      <w:pPr>
        <w:ind w:firstLine="709"/>
        <w:jc w:val="both"/>
      </w:pPr>
      <w:r>
        <w:t xml:space="preserve">е). </w:t>
      </w:r>
      <w:r w:rsidR="00F32C21" w:rsidRPr="00F32C21">
        <w:t>при открытом переломе наложить на рану антисептическую повязку.</w:t>
      </w:r>
    </w:p>
    <w:p w:rsidR="00F32C21" w:rsidRPr="00F32C21" w:rsidRDefault="00C54937" w:rsidP="009B0FCC">
      <w:pPr>
        <w:ind w:firstLine="709"/>
        <w:jc w:val="both"/>
      </w:pPr>
      <w:r>
        <w:rPr>
          <w:iCs/>
          <w:u w:val="single"/>
        </w:rPr>
        <w:t xml:space="preserve">Запрещается </w:t>
      </w:r>
      <w:r w:rsidRPr="00B7015E">
        <w:rPr>
          <w:iCs/>
        </w:rPr>
        <w:t>п</w:t>
      </w:r>
      <w:r w:rsidR="00F32C21" w:rsidRPr="00B7015E">
        <w:t>ытаться</w:t>
      </w:r>
      <w:r w:rsidR="00F32C21" w:rsidRPr="00F32C21">
        <w:t xml:space="preserve"> составлять обломки костей</w:t>
      </w:r>
      <w:r>
        <w:t xml:space="preserve">, </w:t>
      </w:r>
      <w:r w:rsidR="00F32C21" w:rsidRPr="00F32C21">
        <w:t>фиксировать шину в месте, где выступает кость</w:t>
      </w:r>
      <w:r>
        <w:t xml:space="preserve">, </w:t>
      </w:r>
      <w:r w:rsidR="00F32C21" w:rsidRPr="00F32C21">
        <w:t>прикладывать к месту перелома грелку</w:t>
      </w:r>
      <w:r>
        <w:t xml:space="preserve">, </w:t>
      </w:r>
      <w:r w:rsidR="00F32C21" w:rsidRPr="00F32C21">
        <w:t>без необходимости снимать одежду и обувь с поврежденной конечности (в месте перелома одежду и обувь лучше вырезать).</w:t>
      </w:r>
    </w:p>
    <w:p w:rsidR="00F32C21" w:rsidRPr="00C54937" w:rsidRDefault="00C54937" w:rsidP="009B0FCC">
      <w:pPr>
        <w:ind w:firstLine="709"/>
        <w:jc w:val="both"/>
        <w:rPr>
          <w:u w:val="single"/>
        </w:rPr>
      </w:pPr>
      <w:r>
        <w:rPr>
          <w:u w:val="single"/>
        </w:rPr>
        <w:t>8</w:t>
      </w:r>
      <w:r w:rsidR="00F32C21" w:rsidRPr="00C54937">
        <w:rPr>
          <w:u w:val="single"/>
        </w:rPr>
        <w:t>. </w:t>
      </w:r>
      <w:r w:rsidR="00F32C21" w:rsidRPr="00C54937">
        <w:rPr>
          <w:iCs/>
          <w:u w:val="single"/>
        </w:rPr>
        <w:t>При удушье:</w:t>
      </w:r>
    </w:p>
    <w:p w:rsidR="00F32C21" w:rsidRPr="00F32C21" w:rsidRDefault="00973B3B" w:rsidP="009B0FCC">
      <w:pPr>
        <w:ind w:firstLine="709"/>
        <w:jc w:val="both"/>
      </w:pPr>
      <w:r>
        <w:t xml:space="preserve">а). </w:t>
      </w:r>
      <w:r w:rsidR="00F32C21" w:rsidRPr="00F32C21">
        <w:t>установить признаки, указывающие на то, что пострадавший жив и нуждается в помощи, по следующим показаниям:</w:t>
      </w:r>
    </w:p>
    <w:p w:rsidR="00F32C21" w:rsidRPr="00F32C21" w:rsidRDefault="00973B3B" w:rsidP="009B0FCC">
      <w:pPr>
        <w:ind w:firstLine="709"/>
        <w:jc w:val="both"/>
      </w:pPr>
      <w:r>
        <w:t xml:space="preserve">б). </w:t>
      </w:r>
      <w:r w:rsidR="00F32C21" w:rsidRPr="00F32C21">
        <w:t>зеркало, приложенное ко рту пострадавшего, запотевает;</w:t>
      </w:r>
    </w:p>
    <w:p w:rsidR="00F32C21" w:rsidRPr="00F32C21" w:rsidRDefault="00973B3B" w:rsidP="009B0FCC">
      <w:pPr>
        <w:ind w:firstLine="709"/>
        <w:jc w:val="both"/>
      </w:pPr>
      <w:r>
        <w:t xml:space="preserve">в). </w:t>
      </w:r>
      <w:r w:rsidR="00F32C21" w:rsidRPr="00F32C21">
        <w:t>зрачок сужается при приближении источника света и расширяется при удалении;</w:t>
      </w:r>
    </w:p>
    <w:p w:rsidR="00F32C21" w:rsidRPr="00F32C21" w:rsidRDefault="00973B3B" w:rsidP="009B0FCC">
      <w:pPr>
        <w:ind w:firstLine="709"/>
        <w:jc w:val="both"/>
      </w:pPr>
      <w:r>
        <w:t xml:space="preserve">г). </w:t>
      </w:r>
      <w:r w:rsidR="00F32C21" w:rsidRPr="00F32C21">
        <w:t>палец руки отекает, если его перевязать ниткой;</w:t>
      </w:r>
    </w:p>
    <w:p w:rsidR="00F32C21" w:rsidRPr="00F32C21" w:rsidRDefault="00973B3B" w:rsidP="00973B3B">
      <w:pPr>
        <w:ind w:firstLine="709"/>
        <w:jc w:val="both"/>
      </w:pPr>
      <w:r>
        <w:t xml:space="preserve">д). </w:t>
      </w:r>
      <w:r w:rsidR="00F32C21" w:rsidRPr="00F32C21">
        <w:t>кожа воспаляется (краснеет) при воздействии источника тепла;</w:t>
      </w:r>
    </w:p>
    <w:p w:rsidR="00F32C21" w:rsidRPr="00F32C21" w:rsidRDefault="00973B3B" w:rsidP="009B0FCC">
      <w:pPr>
        <w:ind w:firstLine="709"/>
        <w:jc w:val="both"/>
      </w:pPr>
      <w:r>
        <w:t xml:space="preserve">е). </w:t>
      </w:r>
      <w:r w:rsidR="00F32C21" w:rsidRPr="00F32C21">
        <w:t>обесточить приток свежего воздуха;</w:t>
      </w:r>
    </w:p>
    <w:p w:rsidR="00F32C21" w:rsidRPr="00F32C21" w:rsidRDefault="00973B3B" w:rsidP="009B0FCC">
      <w:pPr>
        <w:ind w:firstLine="709"/>
        <w:jc w:val="both"/>
      </w:pPr>
      <w:r>
        <w:t xml:space="preserve">ж). </w:t>
      </w:r>
      <w:r w:rsidR="00F32C21" w:rsidRPr="00F32C21">
        <w:t>уложить пострадавшего так, чтобы ноги были приподняты;</w:t>
      </w:r>
    </w:p>
    <w:p w:rsidR="00F32C21" w:rsidRPr="00F32C21" w:rsidRDefault="00973B3B" w:rsidP="009B0FCC">
      <w:pPr>
        <w:ind w:firstLine="709"/>
        <w:jc w:val="both"/>
      </w:pPr>
      <w:r>
        <w:t xml:space="preserve">з). </w:t>
      </w:r>
      <w:r w:rsidR="00F32C21" w:rsidRPr="00F32C21">
        <w:t>расстегнуть одежду, стесняющую дыхание;</w:t>
      </w:r>
    </w:p>
    <w:p w:rsidR="00F32C21" w:rsidRPr="00F32C21" w:rsidRDefault="00973B3B" w:rsidP="009B0FCC">
      <w:pPr>
        <w:ind w:firstLine="709"/>
        <w:jc w:val="both"/>
      </w:pPr>
      <w:r>
        <w:t xml:space="preserve">и). </w:t>
      </w:r>
      <w:r w:rsidR="00F32C21" w:rsidRPr="00F32C21">
        <w:t>дать понюхать нашатырный спирт;</w:t>
      </w:r>
    </w:p>
    <w:p w:rsidR="00C54937" w:rsidRDefault="00973B3B" w:rsidP="009B0FCC">
      <w:pPr>
        <w:ind w:firstLine="709"/>
        <w:jc w:val="both"/>
      </w:pPr>
      <w:r>
        <w:t xml:space="preserve">к). </w:t>
      </w:r>
      <w:r w:rsidR="00F32C21" w:rsidRPr="00F32C21">
        <w:t>при отсутствии самостоятельного дыхания провести искусственное дыхание и не прямой массаж сердца.</w:t>
      </w:r>
    </w:p>
    <w:p w:rsidR="00C54937" w:rsidRPr="00973B3B" w:rsidRDefault="00973B3B" w:rsidP="00973B3B">
      <w:pPr>
        <w:pStyle w:val="1"/>
        <w:jc w:val="center"/>
        <w:rPr>
          <w:rFonts w:ascii="Times New Roman" w:hAnsi="Times New Roman" w:cs="Times New Roman"/>
          <w:b/>
          <w:sz w:val="24"/>
          <w:szCs w:val="24"/>
        </w:rPr>
      </w:pPr>
      <w:bookmarkStart w:id="17" w:name="_Toc85815344"/>
      <w:r w:rsidRPr="00973B3B">
        <w:rPr>
          <w:rFonts w:ascii="Times New Roman" w:hAnsi="Times New Roman" w:cs="Times New Roman"/>
          <w:b/>
          <w:sz w:val="24"/>
          <w:szCs w:val="24"/>
        </w:rPr>
        <w:t>1</w:t>
      </w:r>
      <w:r w:rsidR="00B7015E" w:rsidRPr="00973B3B">
        <w:rPr>
          <w:rFonts w:ascii="Times New Roman" w:hAnsi="Times New Roman" w:cs="Times New Roman"/>
          <w:b/>
          <w:sz w:val="24"/>
          <w:szCs w:val="24"/>
        </w:rPr>
        <w:t>5</w:t>
      </w:r>
      <w:r w:rsidR="00C54937" w:rsidRPr="00973B3B">
        <w:rPr>
          <w:rFonts w:ascii="Times New Roman" w:hAnsi="Times New Roman" w:cs="Times New Roman"/>
          <w:b/>
          <w:sz w:val="24"/>
          <w:szCs w:val="24"/>
        </w:rPr>
        <w:t>. Обязанности образовательного учреждения</w:t>
      </w:r>
      <w:bookmarkEnd w:id="17"/>
    </w:p>
    <w:p w:rsidR="0058750B" w:rsidRPr="00384BD9" w:rsidRDefault="0058750B" w:rsidP="009B0FCC">
      <w:pPr>
        <w:ind w:firstLine="709"/>
        <w:jc w:val="both"/>
      </w:pPr>
      <w:r w:rsidRPr="00384BD9">
        <w:t>В зданиях и сооружениях образовательного учреждения при одновременном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схема оповещения о пожаре. При составлении плана эвакуации принимается во внимание необходимое время эвакуации, категория и объем помещения. План эвакуации состоит из графической и текстовой части.</w:t>
      </w:r>
    </w:p>
    <w:p w:rsidR="0058750B" w:rsidRPr="00384BD9" w:rsidRDefault="0058750B" w:rsidP="009B0FCC">
      <w:pPr>
        <w:ind w:firstLine="709"/>
        <w:jc w:val="both"/>
      </w:pPr>
      <w:r w:rsidRPr="00384BD9">
        <w:t>Руководитель учреждения с массовым пребыванием людей (50 человек и более) в дополнение к схематическому плану эвакуации обязан разработать инструкции, определяющие действия администрации и персонала при пожаре. На ее основе не реже одного раза в полугодие должны проводиться практические занятия для всех задействованных в эвакуации сотрудников.</w:t>
      </w:r>
    </w:p>
    <w:p w:rsidR="0058750B" w:rsidRPr="00384BD9" w:rsidRDefault="0058750B" w:rsidP="009B0FCC">
      <w:pPr>
        <w:ind w:firstLine="709"/>
        <w:jc w:val="both"/>
      </w:pPr>
      <w:r w:rsidRPr="00384BD9">
        <w:t>Для выявления пожароопасных нарушений при работе установок, мастерских, лабораторий, проведения пожарно-профилактической работы, массово-разъяснительной работы создаются:</w:t>
      </w:r>
    </w:p>
    <w:p w:rsidR="0058750B" w:rsidRPr="00384BD9" w:rsidRDefault="0058750B" w:rsidP="009B0FCC">
      <w:pPr>
        <w:ind w:firstLine="709"/>
        <w:jc w:val="both"/>
      </w:pPr>
      <w:r w:rsidRPr="00384BD9">
        <w:lastRenderedPageBreak/>
        <w:t>-</w:t>
      </w:r>
      <w:r w:rsidR="00384BD9">
        <w:t xml:space="preserve"> </w:t>
      </w:r>
      <w:r w:rsidRPr="00384BD9">
        <w:t>добровольные пожарные дружины, ответственные за эвакуацию из здания людей, ценного имущества и тушение пожара первичными средствами пожаротушения до приезда пожарных;</w:t>
      </w:r>
    </w:p>
    <w:p w:rsidR="0058750B" w:rsidRPr="00384BD9" w:rsidRDefault="0058750B" w:rsidP="009B0FCC">
      <w:pPr>
        <w:ind w:firstLine="709"/>
        <w:jc w:val="both"/>
      </w:pPr>
      <w:r w:rsidRPr="00384BD9">
        <w:t>-</w:t>
      </w:r>
      <w:r w:rsidR="00384BD9">
        <w:t xml:space="preserve"> </w:t>
      </w:r>
      <w:r w:rsidRPr="00384BD9">
        <w:t>пожарно-технические комиссии, поддерживающие связь с местными органами Государственного пожарного надзора.</w:t>
      </w:r>
    </w:p>
    <w:p w:rsidR="0058750B" w:rsidRPr="00973B3B" w:rsidRDefault="00973B3B" w:rsidP="00973B3B">
      <w:pPr>
        <w:ind w:firstLine="709"/>
        <w:jc w:val="both"/>
        <w:rPr>
          <w:u w:val="single"/>
        </w:rPr>
      </w:pPr>
      <w:r w:rsidRPr="00973B3B">
        <w:rPr>
          <w:u w:val="single"/>
        </w:rPr>
        <w:t>В обязанности образовательных учреждений входит</w:t>
      </w:r>
      <w:r w:rsidR="0058750B" w:rsidRPr="00973B3B">
        <w:rPr>
          <w:u w:val="single"/>
        </w:rPr>
        <w:t>:</w:t>
      </w:r>
    </w:p>
    <w:p w:rsidR="0058750B" w:rsidRPr="002855F4" w:rsidRDefault="0058750B" w:rsidP="00973B3B">
      <w:pPr>
        <w:pStyle w:val="a6"/>
        <w:numPr>
          <w:ilvl w:val="0"/>
          <w:numId w:val="24"/>
        </w:numPr>
        <w:ind w:left="0" w:firstLine="357"/>
        <w:jc w:val="both"/>
      </w:pPr>
      <w:r w:rsidRPr="002855F4">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p>
    <w:p w:rsidR="0058750B" w:rsidRPr="002855F4" w:rsidRDefault="0058750B" w:rsidP="00973B3B">
      <w:pPr>
        <w:pStyle w:val="a6"/>
        <w:numPr>
          <w:ilvl w:val="0"/>
          <w:numId w:val="24"/>
        </w:numPr>
        <w:ind w:left="0" w:firstLine="357"/>
        <w:jc w:val="both"/>
      </w:pPr>
      <w:r w:rsidRPr="002855F4">
        <w:t xml:space="preserve">разрабатывать и осуществлять меры по обеспечению пожарной безопасности; </w:t>
      </w:r>
    </w:p>
    <w:p w:rsidR="0058750B" w:rsidRPr="002855F4" w:rsidRDefault="0058750B" w:rsidP="00973B3B">
      <w:pPr>
        <w:pStyle w:val="a6"/>
        <w:numPr>
          <w:ilvl w:val="0"/>
          <w:numId w:val="24"/>
        </w:numPr>
        <w:ind w:left="0" w:firstLine="357"/>
        <w:jc w:val="both"/>
      </w:pPr>
      <w:r w:rsidRPr="002855F4">
        <w:t xml:space="preserve">проводить противопожарную пропаганду, а также обучать своих работников мерам пожарной безопасности; </w:t>
      </w:r>
    </w:p>
    <w:p w:rsidR="0058750B" w:rsidRPr="002855F4" w:rsidRDefault="0058750B" w:rsidP="00973B3B">
      <w:pPr>
        <w:pStyle w:val="a6"/>
        <w:numPr>
          <w:ilvl w:val="0"/>
          <w:numId w:val="24"/>
        </w:numPr>
        <w:ind w:left="0" w:firstLine="357"/>
        <w:jc w:val="both"/>
      </w:pPr>
      <w:r w:rsidRPr="002855F4">
        <w:t xml:space="preserve">включать в коллективный договор (соглашение) вопросы пожарной безопасности; </w:t>
      </w:r>
    </w:p>
    <w:p w:rsidR="0058750B" w:rsidRPr="002855F4" w:rsidRDefault="0058750B" w:rsidP="00973B3B">
      <w:pPr>
        <w:pStyle w:val="a6"/>
        <w:numPr>
          <w:ilvl w:val="0"/>
          <w:numId w:val="24"/>
        </w:numPr>
        <w:ind w:left="0" w:firstLine="357"/>
        <w:jc w:val="both"/>
      </w:pPr>
      <w:r w:rsidRPr="002855F4">
        <w:t xml:space="preserve">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rsidR="0058750B" w:rsidRPr="002855F4" w:rsidRDefault="0058750B" w:rsidP="00973B3B">
      <w:pPr>
        <w:pStyle w:val="a6"/>
        <w:numPr>
          <w:ilvl w:val="0"/>
          <w:numId w:val="24"/>
        </w:numPr>
        <w:ind w:left="0" w:firstLine="357"/>
        <w:jc w:val="both"/>
      </w:pPr>
      <w:r w:rsidRPr="002855F4">
        <w:t xml:space="preserve">создавать и содержать в соответствии с установленными нормами органы управления и подразделения пожарной охраны, в том числе на основе договоров с Государственной противопожарной службой; </w:t>
      </w:r>
    </w:p>
    <w:p w:rsidR="0058750B" w:rsidRPr="002855F4" w:rsidRDefault="0058750B" w:rsidP="00973B3B">
      <w:pPr>
        <w:pStyle w:val="a6"/>
        <w:numPr>
          <w:ilvl w:val="0"/>
          <w:numId w:val="24"/>
        </w:numPr>
        <w:ind w:left="0" w:firstLine="357"/>
        <w:jc w:val="both"/>
      </w:pPr>
      <w:r w:rsidRPr="002855F4">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w:t>
      </w:r>
    </w:p>
    <w:p w:rsidR="0058750B" w:rsidRPr="002855F4" w:rsidRDefault="0058750B" w:rsidP="00973B3B">
      <w:pPr>
        <w:pStyle w:val="a6"/>
        <w:numPr>
          <w:ilvl w:val="0"/>
          <w:numId w:val="24"/>
        </w:numPr>
        <w:ind w:left="0" w:firstLine="357"/>
        <w:jc w:val="both"/>
      </w:pPr>
      <w:r w:rsidRPr="002855F4">
        <w:t xml:space="preserve">предоставлять в установленном порядке при тушении пожаров на территориях предприятий необходимые силы и средства,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w:t>
      </w:r>
    </w:p>
    <w:p w:rsidR="0058750B" w:rsidRPr="002855F4" w:rsidRDefault="0058750B" w:rsidP="00973B3B">
      <w:pPr>
        <w:pStyle w:val="a6"/>
        <w:numPr>
          <w:ilvl w:val="0"/>
          <w:numId w:val="24"/>
        </w:numPr>
        <w:ind w:left="0" w:firstLine="357"/>
        <w:jc w:val="both"/>
      </w:pPr>
      <w:r w:rsidRPr="002855F4">
        <w:t xml:space="preserve">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 </w:t>
      </w:r>
    </w:p>
    <w:p w:rsidR="0058750B" w:rsidRPr="002855F4" w:rsidRDefault="0058750B" w:rsidP="00973B3B">
      <w:pPr>
        <w:pStyle w:val="a6"/>
        <w:numPr>
          <w:ilvl w:val="0"/>
          <w:numId w:val="24"/>
        </w:numPr>
        <w:ind w:left="0" w:firstLine="357"/>
        <w:jc w:val="both"/>
      </w:pPr>
      <w:r w:rsidRPr="002855F4">
        <w:t xml:space="preserve">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w:t>
      </w:r>
    </w:p>
    <w:p w:rsidR="0058750B" w:rsidRPr="002855F4" w:rsidRDefault="0058750B" w:rsidP="00973B3B">
      <w:pPr>
        <w:pStyle w:val="a6"/>
        <w:numPr>
          <w:ilvl w:val="0"/>
          <w:numId w:val="24"/>
        </w:numPr>
        <w:ind w:left="0" w:firstLine="357"/>
        <w:jc w:val="both"/>
      </w:pPr>
      <w:r w:rsidRPr="002855F4">
        <w:t xml:space="preserve">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w:t>
      </w:r>
    </w:p>
    <w:p w:rsidR="0058750B" w:rsidRPr="002855F4" w:rsidRDefault="0058750B" w:rsidP="00973B3B">
      <w:pPr>
        <w:pStyle w:val="a6"/>
        <w:numPr>
          <w:ilvl w:val="0"/>
          <w:numId w:val="24"/>
        </w:numPr>
        <w:ind w:left="0" w:firstLine="357"/>
        <w:jc w:val="both"/>
      </w:pPr>
      <w:r w:rsidRPr="002855F4">
        <w:t xml:space="preserve">содействовать деятельности добровольных пожарных. </w:t>
      </w:r>
    </w:p>
    <w:p w:rsidR="0058750B" w:rsidRPr="002855F4" w:rsidRDefault="0058750B" w:rsidP="009B0FCC">
      <w:pPr>
        <w:ind w:firstLine="709"/>
        <w:jc w:val="both"/>
        <w:rPr>
          <w:b/>
        </w:rPr>
      </w:pPr>
      <w:r w:rsidRPr="002855F4">
        <w:t xml:space="preserve">В соответствии со статьей 38. «Ответственность за нарушение требований пожарной безопасности» Федерального закона от 21 декабря </w:t>
      </w:r>
      <w:smartTag w:uri="urn:schemas-microsoft-com:office:smarttags" w:element="metricconverter">
        <w:smartTagPr>
          <w:attr w:name="ProductID" w:val="1994 г"/>
        </w:smartTagPr>
        <w:r w:rsidRPr="002855F4">
          <w:t>1994 г</w:t>
        </w:r>
      </w:smartTag>
      <w:r w:rsidRPr="002855F4">
        <w:t xml:space="preserve">. № 69-ФЗ «О пожарной безопасности» </w:t>
      </w:r>
      <w:r w:rsidRPr="002855F4">
        <w:rPr>
          <w:b/>
        </w:rPr>
        <w:t>ответственность за нарушение требований пожарной безопасности в соответствии с действующим законодательством несут:</w:t>
      </w:r>
    </w:p>
    <w:p w:rsidR="0058750B" w:rsidRPr="002855F4" w:rsidRDefault="0058750B" w:rsidP="00B87C0C">
      <w:pPr>
        <w:pStyle w:val="a6"/>
        <w:numPr>
          <w:ilvl w:val="0"/>
          <w:numId w:val="25"/>
        </w:numPr>
        <w:ind w:left="709"/>
        <w:jc w:val="both"/>
      </w:pPr>
      <w:r w:rsidRPr="002855F4">
        <w:t xml:space="preserve">собственники имущества; </w:t>
      </w:r>
    </w:p>
    <w:p w:rsidR="0058750B" w:rsidRPr="002855F4" w:rsidRDefault="0058750B" w:rsidP="00B87C0C">
      <w:pPr>
        <w:pStyle w:val="a6"/>
        <w:numPr>
          <w:ilvl w:val="0"/>
          <w:numId w:val="25"/>
        </w:numPr>
        <w:ind w:left="709"/>
        <w:jc w:val="both"/>
      </w:pPr>
      <w:r w:rsidRPr="002855F4">
        <w:t xml:space="preserve">лица, уполномоченные владеть, пользоваться или распоряжаться имуществом, в том числе руководители предприятий; </w:t>
      </w:r>
    </w:p>
    <w:p w:rsidR="0058750B" w:rsidRPr="002855F4" w:rsidRDefault="0058750B" w:rsidP="00B87C0C">
      <w:pPr>
        <w:pStyle w:val="a6"/>
        <w:numPr>
          <w:ilvl w:val="0"/>
          <w:numId w:val="25"/>
        </w:numPr>
        <w:ind w:left="709"/>
        <w:jc w:val="both"/>
      </w:pPr>
      <w:r w:rsidRPr="002855F4">
        <w:t xml:space="preserve">лица, в установленном порядке назначенные ответственными за обеспечение пожарной безопасности; </w:t>
      </w:r>
    </w:p>
    <w:p w:rsidR="0058750B" w:rsidRPr="002855F4" w:rsidRDefault="0058750B" w:rsidP="00B87C0C">
      <w:pPr>
        <w:pStyle w:val="a6"/>
        <w:numPr>
          <w:ilvl w:val="0"/>
          <w:numId w:val="25"/>
        </w:numPr>
        <w:ind w:left="709"/>
        <w:jc w:val="both"/>
      </w:pPr>
      <w:r w:rsidRPr="002855F4">
        <w:t xml:space="preserve">должностные лица в пределах их компетенции. </w:t>
      </w:r>
    </w:p>
    <w:p w:rsidR="0058750B" w:rsidRPr="002855F4" w:rsidRDefault="0058750B" w:rsidP="009B0FCC">
      <w:pPr>
        <w:ind w:firstLine="709"/>
        <w:jc w:val="both"/>
      </w:pPr>
      <w:r w:rsidRPr="002855F4">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58750B" w:rsidRPr="002855F4" w:rsidRDefault="0058750B" w:rsidP="009B0FCC">
      <w:pPr>
        <w:ind w:firstLine="709"/>
        <w:jc w:val="both"/>
      </w:pPr>
      <w:r w:rsidRPr="002855F4">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58750B" w:rsidRPr="002855F4" w:rsidRDefault="0058750B" w:rsidP="009B0FCC">
      <w:pPr>
        <w:ind w:firstLine="709"/>
        <w:jc w:val="both"/>
      </w:pPr>
      <w:r w:rsidRPr="002855F4">
        <w:lastRenderedPageBreak/>
        <w:t>Средства, полученные от применения штрафных санкций в области пожарной безопасности, направляются:</w:t>
      </w:r>
    </w:p>
    <w:p w:rsidR="0058750B" w:rsidRPr="002855F4" w:rsidRDefault="0058750B" w:rsidP="009B0FCC">
      <w:pPr>
        <w:ind w:firstLine="709"/>
        <w:jc w:val="both"/>
      </w:pPr>
      <w:r w:rsidRPr="002855F4">
        <w:t xml:space="preserve">50 процентов </w:t>
      </w:r>
      <w:r w:rsidR="00C54937">
        <w:t>–</w:t>
      </w:r>
      <w:r w:rsidRPr="002855F4">
        <w:t xml:space="preserve"> в федеральный бюджет;</w:t>
      </w:r>
    </w:p>
    <w:p w:rsidR="0058750B" w:rsidRDefault="0058750B" w:rsidP="009B0FCC">
      <w:pPr>
        <w:ind w:firstLine="709"/>
        <w:jc w:val="both"/>
      </w:pPr>
      <w:r w:rsidRPr="002855F4">
        <w:t xml:space="preserve">50 процентов </w:t>
      </w:r>
      <w:r w:rsidR="00C54937">
        <w:t>–</w:t>
      </w:r>
      <w:r w:rsidRPr="002855F4">
        <w:t xml:space="preserve"> в местные бюджеты по месту нахождения органа, принявшего решение о наложении штрафа (в ред. Федерального закона от 10.05.2004 № 38-ФЗ).</w:t>
      </w:r>
    </w:p>
    <w:p w:rsidR="00B87C0C" w:rsidRDefault="00B87C0C" w:rsidP="00B87C0C">
      <w:pPr>
        <w:rPr>
          <w:b/>
        </w:rPr>
      </w:pPr>
      <w:bookmarkStart w:id="18" w:name="_Toc85815345"/>
    </w:p>
    <w:p w:rsidR="00C72F9D" w:rsidRPr="00973B3B" w:rsidRDefault="00C72F9D" w:rsidP="00B87C0C">
      <w:pPr>
        <w:pStyle w:val="1"/>
        <w:jc w:val="center"/>
        <w:rPr>
          <w:rFonts w:ascii="Times New Roman" w:hAnsi="Times New Roman" w:cs="Times New Roman"/>
          <w:b/>
          <w:sz w:val="24"/>
          <w:szCs w:val="24"/>
        </w:rPr>
      </w:pPr>
      <w:r w:rsidRPr="00973B3B">
        <w:rPr>
          <w:rFonts w:ascii="Times New Roman" w:hAnsi="Times New Roman" w:cs="Times New Roman"/>
          <w:b/>
          <w:sz w:val="24"/>
          <w:szCs w:val="24"/>
        </w:rPr>
        <w:t>Заключение</w:t>
      </w:r>
      <w:bookmarkEnd w:id="18"/>
    </w:p>
    <w:p w:rsidR="009B0FCC" w:rsidRPr="009B0FCC" w:rsidRDefault="009B0FCC" w:rsidP="009B0FCC">
      <w:pPr>
        <w:ind w:firstLine="709"/>
        <w:jc w:val="both"/>
      </w:pPr>
      <w:r w:rsidRPr="009B0FCC">
        <w:rPr>
          <w:bCs/>
        </w:rPr>
        <w:t>Пожар – это неконтролируемое горение, причиняющее материальный ущерб, вред жизни и здоровью граждан, интересам общества и государства. Основными причинами пожаров являются невыполнение или ненадлежащее выполнение требований пожарной безопасности и пресловутый человеческий фактор.</w:t>
      </w:r>
    </w:p>
    <w:p w:rsidR="00C72F9D" w:rsidRPr="00C72F9D" w:rsidRDefault="00C72F9D" w:rsidP="009B0FCC">
      <w:pPr>
        <w:ind w:firstLine="709"/>
        <w:jc w:val="both"/>
      </w:pPr>
      <w:r w:rsidRPr="00C72F9D">
        <w:rPr>
          <w:bCs/>
        </w:rPr>
        <w:t> </w:t>
      </w:r>
      <w:r w:rsidRPr="00C72F9D">
        <w:t>Пожары – самые распространенные чрезвычайные события в современном мире, наносящие большой материальный ущерб и связанные с гибелью людей. Каждый год при пожарах в России гибнет не менее двенадцати тысяч человек и ежегодный ущерб от пожаров и взрывов составляет более 1 трл. рублей.</w:t>
      </w:r>
    </w:p>
    <w:p w:rsidR="00C72F9D" w:rsidRPr="00C72F9D" w:rsidRDefault="00C72F9D" w:rsidP="009B0FCC">
      <w:pPr>
        <w:ind w:firstLine="709"/>
        <w:jc w:val="both"/>
      </w:pPr>
      <w:r w:rsidRPr="00C72F9D">
        <w:t>Обеспечение пожарной безопасности является одной из актуальных проблем и важнейшей функцией государства. Существуют законодательные и нормативно-правовые акты о пожарной безопасности, которые дают общие понятия, определения и порядок реализации на местах прав и обязанностей предприятий и граждан в данной области.</w:t>
      </w:r>
    </w:p>
    <w:p w:rsidR="00C72F9D" w:rsidRPr="00C72F9D" w:rsidRDefault="00C72F9D" w:rsidP="009B0FCC">
      <w:pPr>
        <w:ind w:firstLine="709"/>
        <w:jc w:val="both"/>
      </w:pPr>
      <w:r w:rsidRPr="00C72F9D">
        <w:t xml:space="preserve">Пожар может быть причиной чрезвычайных ситуаций, так как – это неконтролируемое горение. Часто ситуация быстро выходит из-под контроля и развивается, как говорят, по следующей схеме: в первую минуту пожар можно потушить стаканом воды, во вторую – ведром, в третью – водоемом. </w:t>
      </w:r>
    </w:p>
    <w:p w:rsidR="00C72F9D" w:rsidRPr="00C72F9D" w:rsidRDefault="00C72F9D" w:rsidP="009B0FCC">
      <w:pPr>
        <w:ind w:firstLine="709"/>
        <w:jc w:val="both"/>
      </w:pPr>
      <w:r w:rsidRPr="00C72F9D">
        <w:t>Для борьбы с пожаром большое значение имеют своевременное сообщение о пожаре, средства противопожарной защиты и тушения пожаров. Каждый человек должен знать основные принципы прекращения горения: использование воды, песка, любой плотной ткани, огнетушителей со специальными огнетушащими веществами.</w:t>
      </w:r>
    </w:p>
    <w:p w:rsidR="00C72F9D" w:rsidRPr="00C72F9D" w:rsidRDefault="00C72F9D" w:rsidP="009B0FCC">
      <w:pPr>
        <w:ind w:firstLine="709"/>
        <w:jc w:val="both"/>
      </w:pPr>
      <w:r w:rsidRPr="00C72F9D">
        <w:t>Необходимо правильно организовать пожарную безопасность в школе. Причины пожара в школе – это детская шалость с огнем, пиротехнические изделия, елочные гирлянды, горящие окурки и спички, неисправные электроприборы и др. Основная опасность при пожаре в школе состоит не только в материальных потерях, но и в угрозе для жизни детей. Поэтому каждый учитель должен знать причины пожара в школе и меры безопасности, правила поведения и эвакуации при пожаре.</w:t>
      </w:r>
    </w:p>
    <w:p w:rsidR="00C72F9D" w:rsidRPr="00C72F9D" w:rsidRDefault="00C72F9D" w:rsidP="009B0FCC">
      <w:pPr>
        <w:ind w:firstLine="709"/>
        <w:jc w:val="both"/>
      </w:pPr>
      <w:r w:rsidRPr="00C72F9D">
        <w:t>Статистика показывает, что на пожаре люди гибнут от пламени, дыма, страдают от механических повреждений. Возникают ожоги, отравления угарным газом, переломы и вывихи, кровотечения. Поэтому важно знать и уметь оказать первую помощь при данных состояниях.</w:t>
      </w:r>
    </w:p>
    <w:p w:rsidR="00C72F9D" w:rsidRPr="00C72F9D" w:rsidRDefault="00C72F9D" w:rsidP="009B0FCC">
      <w:pPr>
        <w:ind w:firstLine="709"/>
        <w:jc w:val="both"/>
      </w:pPr>
      <w:r w:rsidRPr="00C72F9D">
        <w:t>Пожары могут быть предупреждены или значительно ослаблены благодаря проведению профилактических мероприятий. И в первую очередь такую работу следует проводить среди детей и молодежи. У будущих инженеров, предпринимателей, рабочих и служащих с детских и юношеских лет должен закладываться прочный фундамент противопожарного поведения, как на производстве, так и в быту.</w:t>
      </w:r>
    </w:p>
    <w:p w:rsidR="00C72F9D" w:rsidRDefault="00C72F9D" w:rsidP="00C72F9D">
      <w:pPr>
        <w:spacing w:line="276" w:lineRule="auto"/>
        <w:jc w:val="center"/>
        <w:rPr>
          <w:b/>
        </w:rPr>
      </w:pPr>
    </w:p>
    <w:p w:rsidR="0008739E" w:rsidRDefault="0008739E" w:rsidP="00C72F9D">
      <w:pPr>
        <w:spacing w:line="276" w:lineRule="auto"/>
        <w:jc w:val="center"/>
        <w:rPr>
          <w:b/>
        </w:rPr>
      </w:pPr>
    </w:p>
    <w:p w:rsidR="0008739E" w:rsidRDefault="0008739E" w:rsidP="00C72F9D">
      <w:pPr>
        <w:spacing w:line="276" w:lineRule="auto"/>
        <w:jc w:val="center"/>
        <w:rPr>
          <w:b/>
        </w:rPr>
      </w:pPr>
    </w:p>
    <w:p w:rsidR="0008739E" w:rsidRDefault="0008739E" w:rsidP="00C72F9D">
      <w:pPr>
        <w:spacing w:line="276" w:lineRule="auto"/>
        <w:jc w:val="center"/>
        <w:rPr>
          <w:b/>
        </w:rPr>
      </w:pPr>
    </w:p>
    <w:p w:rsidR="00B87C0C" w:rsidRDefault="00B87C0C" w:rsidP="0008739E">
      <w:pPr>
        <w:shd w:val="clear" w:color="auto" w:fill="FFFFFF"/>
        <w:spacing w:line="394" w:lineRule="atLeast"/>
        <w:jc w:val="right"/>
        <w:rPr>
          <w:rFonts w:ascii="Arial" w:hAnsi="Arial" w:cs="Arial"/>
          <w:color w:val="000000"/>
          <w:sz w:val="26"/>
          <w:szCs w:val="26"/>
        </w:rPr>
      </w:pPr>
    </w:p>
    <w:p w:rsidR="00B87C0C" w:rsidRDefault="00B87C0C" w:rsidP="0008739E">
      <w:pPr>
        <w:shd w:val="clear" w:color="auto" w:fill="FFFFFF"/>
        <w:spacing w:line="394" w:lineRule="atLeast"/>
        <w:jc w:val="right"/>
        <w:rPr>
          <w:rFonts w:ascii="Arial" w:hAnsi="Arial" w:cs="Arial"/>
          <w:color w:val="000000"/>
          <w:sz w:val="26"/>
          <w:szCs w:val="26"/>
        </w:rPr>
      </w:pPr>
    </w:p>
    <w:p w:rsidR="00B87C0C" w:rsidRDefault="00B87C0C" w:rsidP="0008739E">
      <w:pPr>
        <w:shd w:val="clear" w:color="auto" w:fill="FFFFFF"/>
        <w:spacing w:line="394" w:lineRule="atLeast"/>
        <w:jc w:val="right"/>
        <w:rPr>
          <w:rFonts w:ascii="Arial" w:hAnsi="Arial" w:cs="Arial"/>
          <w:color w:val="000000"/>
          <w:sz w:val="26"/>
          <w:szCs w:val="26"/>
        </w:rPr>
      </w:pPr>
    </w:p>
    <w:p w:rsidR="00B87C0C" w:rsidRDefault="00B87C0C" w:rsidP="0008739E">
      <w:pPr>
        <w:shd w:val="clear" w:color="auto" w:fill="FFFFFF"/>
        <w:spacing w:line="394" w:lineRule="atLeast"/>
        <w:jc w:val="right"/>
        <w:rPr>
          <w:rFonts w:ascii="Arial" w:hAnsi="Arial" w:cs="Arial"/>
          <w:color w:val="000000"/>
          <w:sz w:val="26"/>
          <w:szCs w:val="26"/>
        </w:rPr>
      </w:pPr>
    </w:p>
    <w:p w:rsidR="00B87C0C" w:rsidRDefault="00B87C0C" w:rsidP="0008739E">
      <w:pPr>
        <w:shd w:val="clear" w:color="auto" w:fill="FFFFFF"/>
        <w:spacing w:line="394" w:lineRule="atLeast"/>
        <w:jc w:val="right"/>
        <w:rPr>
          <w:rFonts w:ascii="Arial" w:hAnsi="Arial" w:cs="Arial"/>
          <w:color w:val="000000"/>
          <w:sz w:val="26"/>
          <w:szCs w:val="26"/>
        </w:rPr>
      </w:pPr>
    </w:p>
    <w:p w:rsidR="00B87C0C" w:rsidRDefault="00B87C0C" w:rsidP="0008739E">
      <w:pPr>
        <w:shd w:val="clear" w:color="auto" w:fill="FFFFFF"/>
        <w:spacing w:line="394" w:lineRule="atLeast"/>
        <w:jc w:val="right"/>
        <w:rPr>
          <w:rFonts w:ascii="Arial" w:hAnsi="Arial" w:cs="Arial"/>
          <w:color w:val="000000"/>
          <w:sz w:val="26"/>
          <w:szCs w:val="26"/>
        </w:rPr>
      </w:pPr>
    </w:p>
    <w:p w:rsidR="0008739E" w:rsidRPr="00B87C0C" w:rsidRDefault="0008739E" w:rsidP="00B87C0C">
      <w:pPr>
        <w:pStyle w:val="2"/>
        <w:jc w:val="right"/>
        <w:rPr>
          <w:rFonts w:ascii="Arial" w:hAnsi="Arial" w:cs="Arial"/>
          <w:b w:val="0"/>
          <w:color w:val="000000"/>
          <w:sz w:val="26"/>
          <w:szCs w:val="26"/>
        </w:rPr>
      </w:pPr>
      <w:r w:rsidRPr="00B87C0C">
        <w:rPr>
          <w:rFonts w:ascii="Arial" w:hAnsi="Arial" w:cs="Arial"/>
          <w:b w:val="0"/>
          <w:color w:val="000000"/>
          <w:sz w:val="26"/>
          <w:szCs w:val="26"/>
        </w:rPr>
        <w:t>Приложение N 1</w:t>
      </w:r>
    </w:p>
    <w:p w:rsidR="0008739E" w:rsidRPr="0008739E" w:rsidRDefault="0008739E" w:rsidP="0008739E">
      <w:pPr>
        <w:shd w:val="clear" w:color="auto" w:fill="FFFFFF"/>
        <w:spacing w:line="394" w:lineRule="atLeast"/>
        <w:jc w:val="right"/>
        <w:rPr>
          <w:rFonts w:ascii="Arial" w:hAnsi="Arial" w:cs="Arial"/>
          <w:color w:val="000000"/>
          <w:sz w:val="26"/>
          <w:szCs w:val="26"/>
        </w:rPr>
      </w:pPr>
      <w:r w:rsidRPr="0008739E">
        <w:rPr>
          <w:rFonts w:ascii="Arial" w:hAnsi="Arial" w:cs="Arial"/>
          <w:color w:val="000000"/>
          <w:sz w:val="26"/>
          <w:szCs w:val="26"/>
        </w:rPr>
        <w:t>к Правилам противопожарного</w:t>
      </w:r>
    </w:p>
    <w:p w:rsidR="0008739E" w:rsidRPr="0008739E" w:rsidRDefault="0008739E" w:rsidP="0008739E">
      <w:pPr>
        <w:shd w:val="clear" w:color="auto" w:fill="FFFFFF"/>
        <w:spacing w:line="394" w:lineRule="atLeast"/>
        <w:jc w:val="right"/>
        <w:rPr>
          <w:rFonts w:ascii="Arial" w:hAnsi="Arial" w:cs="Arial"/>
          <w:color w:val="000000"/>
          <w:sz w:val="26"/>
          <w:szCs w:val="26"/>
        </w:rPr>
      </w:pPr>
      <w:r w:rsidRPr="0008739E">
        <w:rPr>
          <w:rFonts w:ascii="Arial" w:hAnsi="Arial" w:cs="Arial"/>
          <w:color w:val="000000"/>
          <w:sz w:val="26"/>
          <w:szCs w:val="26"/>
        </w:rPr>
        <w:t>режима в Российской Федерации</w:t>
      </w:r>
    </w:p>
    <w:p w:rsidR="0008739E" w:rsidRPr="0008739E" w:rsidRDefault="0008739E" w:rsidP="0008739E">
      <w:pPr>
        <w:shd w:val="clear" w:color="auto" w:fill="FFFFFF"/>
        <w:spacing w:line="315" w:lineRule="atLeast"/>
        <w:jc w:val="both"/>
        <w:rPr>
          <w:rFonts w:ascii="Arial" w:hAnsi="Arial" w:cs="Arial"/>
          <w:color w:val="000000"/>
          <w:sz w:val="26"/>
          <w:szCs w:val="26"/>
        </w:rPr>
      </w:pPr>
      <w:r w:rsidRPr="0008739E">
        <w:rPr>
          <w:rFonts w:ascii="Arial" w:hAnsi="Arial" w:cs="Arial"/>
          <w:color w:val="000000"/>
          <w:sz w:val="26"/>
          <w:szCs w:val="26"/>
        </w:rPr>
        <w:t> </w:t>
      </w:r>
    </w:p>
    <w:p w:rsidR="0008739E" w:rsidRPr="0008739E" w:rsidRDefault="0008739E" w:rsidP="0008739E">
      <w:pPr>
        <w:shd w:val="clear" w:color="auto" w:fill="FFFFFF"/>
        <w:spacing w:after="144" w:line="394" w:lineRule="atLeast"/>
        <w:jc w:val="center"/>
        <w:outlineLvl w:val="0"/>
        <w:rPr>
          <w:rFonts w:ascii="Arial" w:hAnsi="Arial" w:cs="Arial"/>
          <w:b/>
          <w:bCs/>
          <w:color w:val="000000"/>
          <w:kern w:val="36"/>
          <w:sz w:val="26"/>
          <w:szCs w:val="26"/>
        </w:rPr>
      </w:pPr>
      <w:bookmarkStart w:id="19" w:name="dst101176"/>
      <w:bookmarkEnd w:id="19"/>
      <w:r w:rsidRPr="0008739E">
        <w:rPr>
          <w:rFonts w:ascii="Arial" w:hAnsi="Arial" w:cs="Arial"/>
          <w:b/>
          <w:bCs/>
          <w:color w:val="000000"/>
          <w:kern w:val="36"/>
          <w:sz w:val="26"/>
          <w:szCs w:val="26"/>
        </w:rPr>
        <w:t>НОРМЫ</w:t>
      </w:r>
    </w:p>
    <w:p w:rsidR="0008739E" w:rsidRPr="0008739E" w:rsidRDefault="0008739E" w:rsidP="0008739E">
      <w:pPr>
        <w:shd w:val="clear" w:color="auto" w:fill="FFFFFF"/>
        <w:spacing w:after="144" w:line="394" w:lineRule="atLeast"/>
        <w:jc w:val="center"/>
        <w:outlineLvl w:val="0"/>
        <w:rPr>
          <w:rFonts w:ascii="Arial" w:hAnsi="Arial" w:cs="Arial"/>
          <w:b/>
          <w:bCs/>
          <w:color w:val="000000"/>
          <w:kern w:val="36"/>
          <w:sz w:val="26"/>
          <w:szCs w:val="26"/>
        </w:rPr>
      </w:pPr>
      <w:r w:rsidRPr="0008739E">
        <w:rPr>
          <w:rFonts w:ascii="Arial" w:hAnsi="Arial" w:cs="Arial"/>
          <w:b/>
          <w:bCs/>
          <w:color w:val="000000"/>
          <w:kern w:val="36"/>
          <w:sz w:val="26"/>
          <w:szCs w:val="26"/>
        </w:rPr>
        <w:t>ОБЕСПЕЧЕНИЯ ПЕРЕНОСНЫМИ ОГНЕТУШИТЕЛЯМИ ОБЪЕКТОВ ЗАЩИТЫ</w:t>
      </w:r>
    </w:p>
    <w:p w:rsidR="0008739E" w:rsidRPr="0008739E" w:rsidRDefault="0008739E" w:rsidP="0008739E">
      <w:pPr>
        <w:shd w:val="clear" w:color="auto" w:fill="FFFFFF"/>
        <w:spacing w:after="144" w:line="394" w:lineRule="atLeast"/>
        <w:jc w:val="center"/>
        <w:outlineLvl w:val="0"/>
        <w:rPr>
          <w:rFonts w:ascii="Arial" w:hAnsi="Arial" w:cs="Arial"/>
          <w:b/>
          <w:bCs/>
          <w:color w:val="000000"/>
          <w:kern w:val="36"/>
          <w:sz w:val="26"/>
          <w:szCs w:val="26"/>
        </w:rPr>
      </w:pPr>
      <w:r w:rsidRPr="0008739E">
        <w:rPr>
          <w:rFonts w:ascii="Arial" w:hAnsi="Arial" w:cs="Arial"/>
          <w:b/>
          <w:bCs/>
          <w:color w:val="000000"/>
          <w:kern w:val="36"/>
          <w:sz w:val="26"/>
          <w:szCs w:val="26"/>
        </w:rPr>
        <w:t>В ЗАВИСИМОСТИ ОТ ИХ КАТЕГОРИЙ ПО ПОЖАРНОЙ И ВЗРЫВОПОЖАРНОЙ</w:t>
      </w:r>
    </w:p>
    <w:p w:rsidR="0008739E" w:rsidRPr="0008739E" w:rsidRDefault="0008739E" w:rsidP="0008739E">
      <w:pPr>
        <w:shd w:val="clear" w:color="auto" w:fill="FFFFFF"/>
        <w:spacing w:after="144" w:line="394" w:lineRule="atLeast"/>
        <w:jc w:val="center"/>
        <w:outlineLvl w:val="0"/>
        <w:rPr>
          <w:rFonts w:ascii="Arial" w:hAnsi="Arial" w:cs="Arial"/>
          <w:b/>
          <w:bCs/>
          <w:color w:val="000000"/>
          <w:kern w:val="36"/>
          <w:sz w:val="26"/>
          <w:szCs w:val="26"/>
        </w:rPr>
      </w:pPr>
      <w:r w:rsidRPr="0008739E">
        <w:rPr>
          <w:rFonts w:ascii="Arial" w:hAnsi="Arial" w:cs="Arial"/>
          <w:b/>
          <w:bCs/>
          <w:color w:val="000000"/>
          <w:kern w:val="36"/>
          <w:sz w:val="26"/>
          <w:szCs w:val="26"/>
        </w:rPr>
        <w:t>ОПАСНОСТИ И КЛАССА ПОЖАРА (ЗА ИСКЛЮЧЕНИЕМ</w:t>
      </w:r>
    </w:p>
    <w:p w:rsidR="0008739E" w:rsidRPr="0008739E" w:rsidRDefault="0008739E" w:rsidP="0008739E">
      <w:pPr>
        <w:shd w:val="clear" w:color="auto" w:fill="FFFFFF"/>
        <w:spacing w:after="144" w:line="394" w:lineRule="atLeast"/>
        <w:jc w:val="center"/>
        <w:outlineLvl w:val="0"/>
        <w:rPr>
          <w:rFonts w:ascii="Arial" w:hAnsi="Arial" w:cs="Arial"/>
          <w:b/>
          <w:bCs/>
          <w:color w:val="000000"/>
          <w:kern w:val="36"/>
          <w:sz w:val="26"/>
          <w:szCs w:val="26"/>
        </w:rPr>
      </w:pPr>
      <w:r w:rsidRPr="0008739E">
        <w:rPr>
          <w:rFonts w:ascii="Arial" w:hAnsi="Arial" w:cs="Arial"/>
          <w:b/>
          <w:bCs/>
          <w:color w:val="000000"/>
          <w:kern w:val="36"/>
          <w:sz w:val="26"/>
          <w:szCs w:val="26"/>
        </w:rPr>
        <w:t>АВТОЗАПРАВОЧНЫХ СТАНЦИЙ)</w:t>
      </w:r>
    </w:p>
    <w:p w:rsidR="0008739E" w:rsidRPr="0008739E" w:rsidRDefault="0008739E" w:rsidP="0008739E">
      <w:pPr>
        <w:shd w:val="clear" w:color="auto" w:fill="FFFFFF"/>
        <w:spacing w:line="315" w:lineRule="atLeast"/>
        <w:jc w:val="both"/>
        <w:rPr>
          <w:rFonts w:ascii="Arial" w:hAnsi="Arial" w:cs="Arial"/>
          <w:color w:val="000000"/>
          <w:sz w:val="26"/>
          <w:szCs w:val="26"/>
        </w:rPr>
      </w:pPr>
      <w:r w:rsidRPr="0008739E">
        <w:rPr>
          <w:rFonts w:ascii="Arial" w:hAnsi="Arial" w:cs="Arial"/>
          <w:color w:val="000000"/>
          <w:sz w:val="26"/>
          <w:szCs w:val="26"/>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4399"/>
        <w:gridCol w:w="1126"/>
        <w:gridCol w:w="3495"/>
      </w:tblGrid>
      <w:tr w:rsidR="0008739E" w:rsidRPr="0008739E" w:rsidTr="0008739E">
        <w:tc>
          <w:tcPr>
            <w:tcW w:w="0" w:type="auto"/>
            <w:tcBorders>
              <w:top w:val="single" w:sz="8" w:space="0" w:color="000000"/>
              <w:bottom w:val="single" w:sz="8" w:space="0" w:color="000000"/>
              <w:right w:val="single" w:sz="8" w:space="0" w:color="000000"/>
            </w:tcBorders>
            <w:shd w:val="clear" w:color="auto" w:fill="FFFFFF"/>
            <w:hideMark/>
          </w:tcPr>
          <w:p w:rsidR="0008739E" w:rsidRPr="0008739E" w:rsidRDefault="0008739E" w:rsidP="0008739E">
            <w:pPr>
              <w:jc w:val="center"/>
              <w:rPr>
                <w:rFonts w:ascii="Arial" w:hAnsi="Arial" w:cs="Arial"/>
                <w:sz w:val="22"/>
                <w:szCs w:val="22"/>
              </w:rPr>
            </w:pPr>
            <w:bookmarkStart w:id="20" w:name="dst101177"/>
            <w:bookmarkEnd w:id="20"/>
            <w:r w:rsidRPr="0008739E">
              <w:rPr>
                <w:rFonts w:ascii="Arial" w:hAnsi="Arial" w:cs="Arial"/>
                <w:sz w:val="22"/>
                <w:szCs w:val="22"/>
              </w:rPr>
              <w:t>Категория помещения по пожарной и взрывопожарной опасности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8739E" w:rsidRPr="0008739E" w:rsidRDefault="0008739E" w:rsidP="0008739E">
            <w:pPr>
              <w:jc w:val="center"/>
              <w:rPr>
                <w:rFonts w:ascii="Arial" w:hAnsi="Arial" w:cs="Arial"/>
                <w:sz w:val="22"/>
                <w:szCs w:val="22"/>
              </w:rPr>
            </w:pPr>
            <w:bookmarkStart w:id="21" w:name="dst101178"/>
            <w:bookmarkEnd w:id="21"/>
            <w:r w:rsidRPr="0008739E">
              <w:rPr>
                <w:rFonts w:ascii="Arial" w:hAnsi="Arial" w:cs="Arial"/>
                <w:sz w:val="22"/>
                <w:szCs w:val="22"/>
              </w:rPr>
              <w:t>Класс пожара</w:t>
            </w:r>
          </w:p>
        </w:tc>
        <w:tc>
          <w:tcPr>
            <w:tcW w:w="0" w:type="auto"/>
            <w:tcBorders>
              <w:top w:val="single" w:sz="8" w:space="0" w:color="000000"/>
              <w:left w:val="single" w:sz="8" w:space="0" w:color="000000"/>
              <w:bottom w:val="single" w:sz="8" w:space="0" w:color="000000"/>
            </w:tcBorders>
            <w:shd w:val="clear" w:color="auto" w:fill="FFFFFF"/>
            <w:hideMark/>
          </w:tcPr>
          <w:p w:rsidR="0008739E" w:rsidRPr="0008739E" w:rsidRDefault="0008739E" w:rsidP="0008739E">
            <w:pPr>
              <w:jc w:val="center"/>
              <w:rPr>
                <w:rFonts w:ascii="Arial" w:hAnsi="Arial" w:cs="Arial"/>
                <w:sz w:val="22"/>
                <w:szCs w:val="22"/>
              </w:rPr>
            </w:pPr>
            <w:bookmarkStart w:id="22" w:name="dst101179"/>
            <w:bookmarkEnd w:id="22"/>
            <w:r w:rsidRPr="0008739E">
              <w:rPr>
                <w:rFonts w:ascii="Arial" w:hAnsi="Arial" w:cs="Arial"/>
                <w:sz w:val="22"/>
                <w:szCs w:val="22"/>
              </w:rPr>
              <w:t>Огнетушители с рангом тушения модельного очага</w:t>
            </w:r>
          </w:p>
        </w:tc>
      </w:tr>
      <w:tr w:rsidR="0008739E" w:rsidRPr="0008739E" w:rsidTr="0008739E">
        <w:tc>
          <w:tcPr>
            <w:tcW w:w="0" w:type="auto"/>
            <w:tcBorders>
              <w:top w:val="single" w:sz="8" w:space="0" w:color="000000"/>
            </w:tcBorders>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23" w:name="dst101180"/>
            <w:bookmarkEnd w:id="23"/>
            <w:r w:rsidRPr="0008739E">
              <w:rPr>
                <w:rFonts w:ascii="Arial" w:hAnsi="Arial" w:cs="Arial"/>
                <w:sz w:val="22"/>
                <w:szCs w:val="22"/>
              </w:rPr>
              <w:t>А, Б, В1 - В4</w:t>
            </w:r>
          </w:p>
        </w:tc>
        <w:tc>
          <w:tcPr>
            <w:tcW w:w="0" w:type="auto"/>
            <w:tcBorders>
              <w:top w:val="single" w:sz="8" w:space="0" w:color="000000"/>
            </w:tcBorders>
            <w:shd w:val="clear" w:color="auto" w:fill="FFFFFF"/>
            <w:vAlign w:val="center"/>
            <w:hideMark/>
          </w:tcPr>
          <w:p w:rsidR="0008739E" w:rsidRPr="0008739E" w:rsidRDefault="0008739E" w:rsidP="0008739E">
            <w:pPr>
              <w:jc w:val="center"/>
              <w:rPr>
                <w:rFonts w:ascii="Arial" w:hAnsi="Arial" w:cs="Arial"/>
                <w:sz w:val="22"/>
                <w:szCs w:val="22"/>
              </w:rPr>
            </w:pPr>
            <w:bookmarkStart w:id="24" w:name="dst101181"/>
            <w:bookmarkEnd w:id="24"/>
            <w:r w:rsidRPr="0008739E">
              <w:rPr>
                <w:rFonts w:ascii="Arial" w:hAnsi="Arial" w:cs="Arial"/>
                <w:sz w:val="22"/>
                <w:szCs w:val="22"/>
              </w:rPr>
              <w:t>A</w:t>
            </w:r>
          </w:p>
        </w:tc>
        <w:tc>
          <w:tcPr>
            <w:tcW w:w="0" w:type="auto"/>
            <w:tcBorders>
              <w:top w:val="single" w:sz="8" w:space="0" w:color="000000"/>
            </w:tcBorders>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25" w:name="dst101182"/>
            <w:bookmarkEnd w:id="25"/>
            <w:r w:rsidRPr="0008739E">
              <w:rPr>
                <w:rFonts w:ascii="Arial" w:hAnsi="Arial" w:cs="Arial"/>
                <w:sz w:val="22"/>
                <w:szCs w:val="22"/>
              </w:rPr>
              <w:t>4A</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vAlign w:val="center"/>
            <w:hideMark/>
          </w:tcPr>
          <w:p w:rsidR="0008739E" w:rsidRPr="0008739E" w:rsidRDefault="0008739E" w:rsidP="0008739E">
            <w:pPr>
              <w:jc w:val="center"/>
              <w:rPr>
                <w:rFonts w:ascii="Arial" w:hAnsi="Arial" w:cs="Arial"/>
                <w:sz w:val="22"/>
                <w:szCs w:val="22"/>
              </w:rPr>
            </w:pPr>
            <w:bookmarkStart w:id="26" w:name="dst101183"/>
            <w:bookmarkEnd w:id="26"/>
            <w:r w:rsidRPr="0008739E">
              <w:rPr>
                <w:rFonts w:ascii="Arial" w:hAnsi="Arial" w:cs="Arial"/>
                <w:sz w:val="22"/>
                <w:szCs w:val="22"/>
              </w:rPr>
              <w:t>B</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27" w:name="dst101184"/>
            <w:bookmarkEnd w:id="27"/>
            <w:r w:rsidRPr="0008739E">
              <w:rPr>
                <w:rFonts w:ascii="Arial" w:hAnsi="Arial" w:cs="Arial"/>
                <w:sz w:val="22"/>
                <w:szCs w:val="22"/>
              </w:rPr>
              <w:t>144B</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28" w:name="dst101185"/>
            <w:bookmarkEnd w:id="28"/>
            <w:r w:rsidRPr="0008739E">
              <w:rPr>
                <w:rFonts w:ascii="Arial" w:hAnsi="Arial" w:cs="Arial"/>
                <w:sz w:val="22"/>
                <w:szCs w:val="22"/>
              </w:rPr>
              <w:t>C</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29" w:name="dst101186"/>
            <w:bookmarkEnd w:id="29"/>
            <w:r w:rsidRPr="0008739E">
              <w:rPr>
                <w:rFonts w:ascii="Arial" w:hAnsi="Arial" w:cs="Arial"/>
                <w:sz w:val="22"/>
                <w:szCs w:val="22"/>
              </w:rPr>
              <w:t>(4A, 144B, C) или (144B, C)</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30" w:name="dst101187"/>
            <w:bookmarkEnd w:id="30"/>
            <w:r w:rsidRPr="0008739E">
              <w:rPr>
                <w:rFonts w:ascii="Arial" w:hAnsi="Arial" w:cs="Arial"/>
                <w:sz w:val="22"/>
                <w:szCs w:val="22"/>
              </w:rPr>
              <w:t>D</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31" w:name="dst101188"/>
            <w:bookmarkEnd w:id="31"/>
            <w:r w:rsidRPr="0008739E">
              <w:rPr>
                <w:rFonts w:ascii="Arial" w:hAnsi="Arial" w:cs="Arial"/>
                <w:sz w:val="22"/>
                <w:szCs w:val="22"/>
              </w:rPr>
              <w:t>D</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vAlign w:val="center"/>
            <w:hideMark/>
          </w:tcPr>
          <w:p w:rsidR="0008739E" w:rsidRPr="0008739E" w:rsidRDefault="0008739E" w:rsidP="0008739E">
            <w:pPr>
              <w:jc w:val="center"/>
              <w:rPr>
                <w:rFonts w:ascii="Arial" w:hAnsi="Arial" w:cs="Arial"/>
                <w:sz w:val="22"/>
                <w:szCs w:val="22"/>
              </w:rPr>
            </w:pPr>
            <w:bookmarkStart w:id="32" w:name="dst101189"/>
            <w:bookmarkEnd w:id="32"/>
            <w:r w:rsidRPr="0008739E">
              <w:rPr>
                <w:rFonts w:ascii="Arial" w:hAnsi="Arial" w:cs="Arial"/>
                <w:sz w:val="22"/>
                <w:szCs w:val="22"/>
              </w:rPr>
              <w:t>E</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33" w:name="dst101190"/>
            <w:bookmarkEnd w:id="33"/>
            <w:r w:rsidRPr="0008739E">
              <w:rPr>
                <w:rFonts w:ascii="Arial" w:hAnsi="Arial" w:cs="Arial"/>
                <w:sz w:val="22"/>
                <w:szCs w:val="22"/>
              </w:rPr>
              <w:t>(55B, C, E)</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34" w:name="dst101191"/>
            <w:bookmarkEnd w:id="34"/>
            <w:r w:rsidRPr="0008739E">
              <w:rPr>
                <w:rFonts w:ascii="Arial" w:hAnsi="Arial" w:cs="Arial"/>
                <w:sz w:val="22"/>
                <w:szCs w:val="22"/>
              </w:rPr>
              <w:t>Г, Д</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35" w:name="dst101192"/>
            <w:bookmarkEnd w:id="35"/>
            <w:r w:rsidRPr="0008739E">
              <w:rPr>
                <w:rFonts w:ascii="Arial" w:hAnsi="Arial" w:cs="Arial"/>
                <w:sz w:val="22"/>
                <w:szCs w:val="22"/>
              </w:rPr>
              <w:t>A</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36" w:name="dst101193"/>
            <w:bookmarkEnd w:id="36"/>
            <w:r w:rsidRPr="0008739E">
              <w:rPr>
                <w:rFonts w:ascii="Arial" w:hAnsi="Arial" w:cs="Arial"/>
                <w:sz w:val="22"/>
                <w:szCs w:val="22"/>
              </w:rPr>
              <w:t>2A</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37" w:name="dst101194"/>
            <w:bookmarkEnd w:id="37"/>
            <w:r w:rsidRPr="0008739E">
              <w:rPr>
                <w:rFonts w:ascii="Arial" w:hAnsi="Arial" w:cs="Arial"/>
                <w:sz w:val="22"/>
                <w:szCs w:val="22"/>
              </w:rPr>
              <w:t>B</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38" w:name="dst101195"/>
            <w:bookmarkEnd w:id="38"/>
            <w:r w:rsidRPr="0008739E">
              <w:rPr>
                <w:rFonts w:ascii="Arial" w:hAnsi="Arial" w:cs="Arial"/>
                <w:sz w:val="22"/>
                <w:szCs w:val="22"/>
              </w:rPr>
              <w:t>55B</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vAlign w:val="center"/>
            <w:hideMark/>
          </w:tcPr>
          <w:p w:rsidR="0008739E" w:rsidRPr="0008739E" w:rsidRDefault="0008739E" w:rsidP="0008739E">
            <w:pPr>
              <w:jc w:val="center"/>
              <w:rPr>
                <w:rFonts w:ascii="Arial" w:hAnsi="Arial" w:cs="Arial"/>
                <w:sz w:val="22"/>
                <w:szCs w:val="22"/>
              </w:rPr>
            </w:pPr>
            <w:bookmarkStart w:id="39" w:name="dst101196"/>
            <w:bookmarkEnd w:id="39"/>
            <w:r w:rsidRPr="0008739E">
              <w:rPr>
                <w:rFonts w:ascii="Arial" w:hAnsi="Arial" w:cs="Arial"/>
                <w:sz w:val="22"/>
                <w:szCs w:val="22"/>
              </w:rPr>
              <w:t>C</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40" w:name="dst101197"/>
            <w:bookmarkEnd w:id="40"/>
            <w:r w:rsidRPr="0008739E">
              <w:rPr>
                <w:rFonts w:ascii="Arial" w:hAnsi="Arial" w:cs="Arial"/>
                <w:sz w:val="22"/>
                <w:szCs w:val="22"/>
              </w:rPr>
              <w:t>(2A, 55B, C) или (55B, C)</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41" w:name="dst101198"/>
            <w:bookmarkEnd w:id="41"/>
            <w:r w:rsidRPr="0008739E">
              <w:rPr>
                <w:rFonts w:ascii="Arial" w:hAnsi="Arial" w:cs="Arial"/>
                <w:sz w:val="22"/>
                <w:szCs w:val="22"/>
              </w:rPr>
              <w:t>D</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42" w:name="dst101199"/>
            <w:bookmarkEnd w:id="42"/>
            <w:r w:rsidRPr="0008739E">
              <w:rPr>
                <w:rFonts w:ascii="Arial" w:hAnsi="Arial" w:cs="Arial"/>
                <w:sz w:val="22"/>
                <w:szCs w:val="22"/>
              </w:rPr>
              <w:t>D</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vAlign w:val="center"/>
            <w:hideMark/>
          </w:tcPr>
          <w:p w:rsidR="0008739E" w:rsidRPr="0008739E" w:rsidRDefault="0008739E" w:rsidP="0008739E">
            <w:pPr>
              <w:jc w:val="center"/>
              <w:rPr>
                <w:rFonts w:ascii="Arial" w:hAnsi="Arial" w:cs="Arial"/>
                <w:sz w:val="22"/>
                <w:szCs w:val="22"/>
              </w:rPr>
            </w:pPr>
            <w:bookmarkStart w:id="43" w:name="dst101200"/>
            <w:bookmarkEnd w:id="43"/>
            <w:r w:rsidRPr="0008739E">
              <w:rPr>
                <w:rFonts w:ascii="Arial" w:hAnsi="Arial" w:cs="Arial"/>
                <w:sz w:val="22"/>
                <w:szCs w:val="22"/>
              </w:rPr>
              <w:t>E</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44" w:name="dst101201"/>
            <w:bookmarkEnd w:id="44"/>
            <w:r w:rsidRPr="0008739E">
              <w:rPr>
                <w:rFonts w:ascii="Arial" w:hAnsi="Arial" w:cs="Arial"/>
                <w:sz w:val="22"/>
                <w:szCs w:val="22"/>
              </w:rPr>
              <w:t>(55B, C, E)</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45" w:name="dst101202"/>
            <w:bookmarkEnd w:id="45"/>
            <w:r w:rsidRPr="0008739E">
              <w:rPr>
                <w:rFonts w:ascii="Arial" w:hAnsi="Arial" w:cs="Arial"/>
                <w:sz w:val="22"/>
                <w:szCs w:val="22"/>
              </w:rPr>
              <w:t>Общественные здания</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46" w:name="dst101203"/>
            <w:bookmarkEnd w:id="46"/>
            <w:r w:rsidRPr="0008739E">
              <w:rPr>
                <w:rFonts w:ascii="Arial" w:hAnsi="Arial" w:cs="Arial"/>
                <w:sz w:val="22"/>
                <w:szCs w:val="22"/>
              </w:rPr>
              <w:t>A</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47" w:name="dst101204"/>
            <w:bookmarkEnd w:id="47"/>
            <w:r w:rsidRPr="0008739E">
              <w:rPr>
                <w:rFonts w:ascii="Arial" w:hAnsi="Arial" w:cs="Arial"/>
                <w:sz w:val="22"/>
                <w:szCs w:val="22"/>
              </w:rPr>
              <w:t>2A</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hideMark/>
          </w:tcPr>
          <w:p w:rsidR="0008739E" w:rsidRPr="0008739E" w:rsidRDefault="0008739E" w:rsidP="0008739E">
            <w:pPr>
              <w:jc w:val="center"/>
              <w:rPr>
                <w:rFonts w:ascii="Arial" w:hAnsi="Arial" w:cs="Arial"/>
                <w:sz w:val="22"/>
                <w:szCs w:val="22"/>
              </w:rPr>
            </w:pPr>
            <w:bookmarkStart w:id="48" w:name="dst101205"/>
            <w:bookmarkEnd w:id="48"/>
            <w:r w:rsidRPr="0008739E">
              <w:rPr>
                <w:rFonts w:ascii="Arial" w:hAnsi="Arial" w:cs="Arial"/>
                <w:sz w:val="22"/>
                <w:szCs w:val="22"/>
              </w:rPr>
              <w:t>B</w:t>
            </w:r>
          </w:p>
        </w:tc>
        <w:tc>
          <w:tcPr>
            <w:tcW w:w="0" w:type="auto"/>
            <w:shd w:val="clear" w:color="auto" w:fill="FFFFFF"/>
            <w:hideMark/>
          </w:tcPr>
          <w:p w:rsidR="0008739E" w:rsidRPr="0008739E" w:rsidRDefault="0008739E" w:rsidP="0008739E">
            <w:pPr>
              <w:spacing w:line="335" w:lineRule="atLeast"/>
              <w:rPr>
                <w:rFonts w:ascii="Arial" w:hAnsi="Arial" w:cs="Arial"/>
                <w:sz w:val="22"/>
                <w:szCs w:val="22"/>
              </w:rPr>
            </w:pPr>
            <w:bookmarkStart w:id="49" w:name="dst101206"/>
            <w:bookmarkEnd w:id="49"/>
            <w:r w:rsidRPr="0008739E">
              <w:rPr>
                <w:rFonts w:ascii="Arial" w:hAnsi="Arial" w:cs="Arial"/>
                <w:sz w:val="22"/>
                <w:szCs w:val="22"/>
              </w:rPr>
              <w:t>55B</w:t>
            </w:r>
          </w:p>
        </w:tc>
      </w:tr>
      <w:tr w:rsidR="0008739E" w:rsidRPr="0008739E" w:rsidTr="0008739E">
        <w:tc>
          <w:tcPr>
            <w:tcW w:w="0" w:type="auto"/>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shd w:val="clear" w:color="auto" w:fill="FFFFFF"/>
            <w:vAlign w:val="center"/>
            <w:hideMark/>
          </w:tcPr>
          <w:p w:rsidR="0008739E" w:rsidRPr="0008739E" w:rsidRDefault="0008739E" w:rsidP="0008739E">
            <w:pPr>
              <w:jc w:val="center"/>
              <w:rPr>
                <w:rFonts w:ascii="Arial" w:hAnsi="Arial" w:cs="Arial"/>
                <w:sz w:val="22"/>
                <w:szCs w:val="22"/>
              </w:rPr>
            </w:pPr>
            <w:bookmarkStart w:id="50" w:name="dst101207"/>
            <w:bookmarkEnd w:id="50"/>
            <w:r w:rsidRPr="0008739E">
              <w:rPr>
                <w:rFonts w:ascii="Arial" w:hAnsi="Arial" w:cs="Arial"/>
                <w:sz w:val="22"/>
                <w:szCs w:val="22"/>
              </w:rPr>
              <w:t>C</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rPr>
            </w:pPr>
            <w:bookmarkStart w:id="51" w:name="dst101208"/>
            <w:bookmarkEnd w:id="51"/>
            <w:r w:rsidRPr="0008739E">
              <w:rPr>
                <w:rFonts w:ascii="Arial" w:hAnsi="Arial" w:cs="Arial"/>
                <w:sz w:val="22"/>
                <w:szCs w:val="22"/>
              </w:rPr>
              <w:t>(2A, 55B, C) или (55B, C)</w:t>
            </w:r>
          </w:p>
        </w:tc>
      </w:tr>
      <w:tr w:rsidR="0008739E" w:rsidRPr="0008739E" w:rsidTr="0008739E">
        <w:tc>
          <w:tcPr>
            <w:tcW w:w="0" w:type="auto"/>
            <w:tcBorders>
              <w:bottom w:val="single" w:sz="8" w:space="0" w:color="000000"/>
            </w:tcBorders>
            <w:shd w:val="clear" w:color="auto" w:fill="FFFFFF"/>
            <w:hideMark/>
          </w:tcPr>
          <w:p w:rsidR="0008739E" w:rsidRPr="0008739E" w:rsidRDefault="0008739E" w:rsidP="0008739E">
            <w:pPr>
              <w:spacing w:line="335" w:lineRule="atLeast"/>
              <w:rPr>
                <w:rFonts w:ascii="Arial" w:hAnsi="Arial" w:cs="Arial"/>
                <w:sz w:val="22"/>
                <w:szCs w:val="22"/>
              </w:rPr>
            </w:pPr>
            <w:r w:rsidRPr="0008739E">
              <w:rPr>
                <w:rFonts w:ascii="Arial" w:hAnsi="Arial" w:cs="Arial"/>
                <w:sz w:val="22"/>
                <w:szCs w:val="22"/>
              </w:rPr>
              <w:t> </w:t>
            </w:r>
          </w:p>
        </w:tc>
        <w:tc>
          <w:tcPr>
            <w:tcW w:w="0" w:type="auto"/>
            <w:tcBorders>
              <w:bottom w:val="single" w:sz="8" w:space="0" w:color="000000"/>
            </w:tcBorders>
            <w:shd w:val="clear" w:color="auto" w:fill="FFFFFF"/>
            <w:hideMark/>
          </w:tcPr>
          <w:p w:rsidR="0008739E" w:rsidRPr="0008739E" w:rsidRDefault="0008739E" w:rsidP="0008739E">
            <w:pPr>
              <w:jc w:val="center"/>
              <w:rPr>
                <w:rFonts w:ascii="Arial" w:hAnsi="Arial" w:cs="Arial"/>
                <w:sz w:val="22"/>
                <w:szCs w:val="22"/>
              </w:rPr>
            </w:pPr>
            <w:bookmarkStart w:id="52" w:name="dst101209"/>
            <w:bookmarkEnd w:id="52"/>
            <w:r w:rsidRPr="0008739E">
              <w:rPr>
                <w:rFonts w:ascii="Arial" w:hAnsi="Arial" w:cs="Arial"/>
                <w:sz w:val="22"/>
                <w:szCs w:val="22"/>
              </w:rPr>
              <w:t>E</w:t>
            </w:r>
          </w:p>
        </w:tc>
        <w:tc>
          <w:tcPr>
            <w:tcW w:w="0" w:type="auto"/>
            <w:tcBorders>
              <w:bottom w:val="single" w:sz="8" w:space="0" w:color="000000"/>
            </w:tcBorders>
            <w:shd w:val="clear" w:color="auto" w:fill="FFFFFF"/>
            <w:hideMark/>
          </w:tcPr>
          <w:p w:rsidR="0008739E" w:rsidRPr="0008739E" w:rsidRDefault="0008739E" w:rsidP="0008739E">
            <w:pPr>
              <w:spacing w:line="335" w:lineRule="atLeast"/>
              <w:rPr>
                <w:rFonts w:ascii="Arial" w:hAnsi="Arial" w:cs="Arial"/>
                <w:sz w:val="22"/>
                <w:szCs w:val="22"/>
              </w:rPr>
            </w:pPr>
            <w:bookmarkStart w:id="53" w:name="dst101210"/>
            <w:bookmarkEnd w:id="53"/>
            <w:r w:rsidRPr="0008739E">
              <w:rPr>
                <w:rFonts w:ascii="Arial" w:hAnsi="Arial" w:cs="Arial"/>
                <w:sz w:val="22"/>
                <w:szCs w:val="22"/>
              </w:rPr>
              <w:t>(55B, C, E)</w:t>
            </w:r>
          </w:p>
        </w:tc>
      </w:tr>
    </w:tbl>
    <w:p w:rsidR="0008739E" w:rsidRPr="0008739E" w:rsidRDefault="0008739E" w:rsidP="0008739E">
      <w:pPr>
        <w:shd w:val="clear" w:color="auto" w:fill="FFFFFF"/>
        <w:spacing w:line="315" w:lineRule="atLeast"/>
        <w:jc w:val="both"/>
        <w:rPr>
          <w:rFonts w:ascii="Arial" w:hAnsi="Arial" w:cs="Arial"/>
          <w:color w:val="000000"/>
          <w:sz w:val="26"/>
          <w:szCs w:val="26"/>
        </w:rPr>
      </w:pPr>
      <w:r w:rsidRPr="0008739E">
        <w:rPr>
          <w:rFonts w:ascii="Arial" w:hAnsi="Arial" w:cs="Arial"/>
          <w:color w:val="000000"/>
          <w:sz w:val="26"/>
          <w:szCs w:val="26"/>
        </w:rPr>
        <w:t> </w:t>
      </w:r>
    </w:p>
    <w:p w:rsidR="0008739E" w:rsidRPr="0008739E" w:rsidRDefault="0008739E" w:rsidP="0008739E">
      <w:pPr>
        <w:shd w:val="clear" w:color="auto" w:fill="FFFFFF"/>
        <w:spacing w:line="315" w:lineRule="atLeast"/>
        <w:ind w:firstLine="540"/>
        <w:jc w:val="both"/>
        <w:rPr>
          <w:rFonts w:ascii="Arial" w:hAnsi="Arial" w:cs="Arial"/>
          <w:color w:val="000000"/>
          <w:sz w:val="26"/>
          <w:szCs w:val="26"/>
        </w:rPr>
      </w:pPr>
      <w:bookmarkStart w:id="54" w:name="dst101211"/>
      <w:bookmarkEnd w:id="54"/>
      <w:r w:rsidRPr="0008739E">
        <w:rPr>
          <w:rFonts w:ascii="Arial" w:hAnsi="Arial" w:cs="Arial"/>
          <w:color w:val="000000"/>
          <w:sz w:val="26"/>
          <w:szCs w:val="26"/>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8739E" w:rsidRPr="0008739E" w:rsidRDefault="0008739E" w:rsidP="0008739E">
      <w:pPr>
        <w:shd w:val="clear" w:color="auto" w:fill="FFFFFF"/>
        <w:spacing w:line="315" w:lineRule="atLeast"/>
        <w:ind w:firstLine="540"/>
        <w:jc w:val="both"/>
        <w:rPr>
          <w:rFonts w:ascii="Arial" w:hAnsi="Arial" w:cs="Arial"/>
          <w:color w:val="000000"/>
          <w:sz w:val="26"/>
          <w:szCs w:val="26"/>
        </w:rPr>
      </w:pPr>
      <w:bookmarkStart w:id="55" w:name="dst101212"/>
      <w:bookmarkEnd w:id="55"/>
      <w:r w:rsidRPr="0008739E">
        <w:rPr>
          <w:rFonts w:ascii="Arial" w:hAnsi="Arial" w:cs="Arial"/>
          <w:color w:val="000000"/>
          <w:sz w:val="26"/>
          <w:szCs w:val="26"/>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8739E" w:rsidRPr="0008739E" w:rsidRDefault="0008739E" w:rsidP="0008739E">
      <w:pPr>
        <w:shd w:val="clear" w:color="auto" w:fill="FFFFFF"/>
        <w:spacing w:line="315" w:lineRule="atLeast"/>
        <w:ind w:firstLine="540"/>
        <w:jc w:val="both"/>
        <w:rPr>
          <w:rFonts w:ascii="Arial" w:hAnsi="Arial" w:cs="Arial"/>
          <w:color w:val="000000"/>
          <w:sz w:val="26"/>
          <w:szCs w:val="26"/>
        </w:rPr>
      </w:pPr>
      <w:bookmarkStart w:id="56" w:name="dst101213"/>
      <w:bookmarkEnd w:id="56"/>
      <w:r w:rsidRPr="0008739E">
        <w:rPr>
          <w:rFonts w:ascii="Arial" w:hAnsi="Arial" w:cs="Arial"/>
          <w:color w:val="000000"/>
          <w:sz w:val="26"/>
          <w:szCs w:val="26"/>
        </w:rPr>
        <w:t>3. Выбор типа огнетушителя должен быть определен с учетом обеспечения безопасности его применения для людей и имущества.</w:t>
      </w:r>
    </w:p>
    <w:p w:rsidR="0008739E" w:rsidRDefault="0008739E" w:rsidP="00C72F9D">
      <w:pPr>
        <w:spacing w:line="276" w:lineRule="auto"/>
        <w:jc w:val="center"/>
        <w:rPr>
          <w:b/>
        </w:rPr>
      </w:pPr>
    </w:p>
    <w:p w:rsidR="0008739E" w:rsidRDefault="0008739E" w:rsidP="00C72F9D">
      <w:pPr>
        <w:spacing w:line="276" w:lineRule="auto"/>
        <w:jc w:val="center"/>
        <w:rPr>
          <w:b/>
        </w:rPr>
      </w:pPr>
    </w:p>
    <w:p w:rsidR="0008739E" w:rsidRDefault="0008739E" w:rsidP="00C72F9D">
      <w:pPr>
        <w:spacing w:line="276" w:lineRule="auto"/>
        <w:jc w:val="center"/>
        <w:rPr>
          <w:b/>
        </w:rPr>
      </w:pPr>
    </w:p>
    <w:p w:rsidR="0008739E" w:rsidRDefault="0008739E" w:rsidP="00C72F9D">
      <w:pPr>
        <w:spacing w:line="276" w:lineRule="auto"/>
        <w:jc w:val="center"/>
        <w:rPr>
          <w:b/>
        </w:rPr>
      </w:pPr>
    </w:p>
    <w:p w:rsidR="0008739E" w:rsidRPr="00B87C0C" w:rsidRDefault="0008739E" w:rsidP="00B87C0C">
      <w:pPr>
        <w:pStyle w:val="2"/>
        <w:jc w:val="right"/>
        <w:rPr>
          <w:rFonts w:ascii="Arial" w:hAnsi="Arial" w:cs="Arial"/>
          <w:b w:val="0"/>
          <w:color w:val="000000"/>
          <w:sz w:val="26"/>
          <w:szCs w:val="26"/>
        </w:rPr>
      </w:pPr>
      <w:r w:rsidRPr="00B87C0C">
        <w:rPr>
          <w:rFonts w:ascii="Arial" w:hAnsi="Arial" w:cs="Arial"/>
          <w:b w:val="0"/>
          <w:color w:val="000000"/>
          <w:sz w:val="26"/>
          <w:szCs w:val="26"/>
        </w:rPr>
        <w:t>Приложение N 2</w:t>
      </w:r>
    </w:p>
    <w:p w:rsidR="0008739E" w:rsidRDefault="0008739E" w:rsidP="0008739E">
      <w:pPr>
        <w:shd w:val="clear" w:color="auto" w:fill="FFFFFF"/>
        <w:spacing w:line="394" w:lineRule="atLeast"/>
        <w:jc w:val="right"/>
        <w:rPr>
          <w:rFonts w:ascii="Arial" w:hAnsi="Arial" w:cs="Arial"/>
          <w:color w:val="000000"/>
          <w:sz w:val="26"/>
          <w:szCs w:val="26"/>
        </w:rPr>
      </w:pPr>
      <w:r>
        <w:rPr>
          <w:rFonts w:ascii="Arial" w:hAnsi="Arial" w:cs="Arial"/>
          <w:color w:val="000000"/>
          <w:sz w:val="26"/>
          <w:szCs w:val="26"/>
        </w:rPr>
        <w:t>к Правилам противопожарного</w:t>
      </w:r>
    </w:p>
    <w:p w:rsidR="0008739E" w:rsidRDefault="0008739E" w:rsidP="0008739E">
      <w:pPr>
        <w:shd w:val="clear" w:color="auto" w:fill="FFFFFF"/>
        <w:spacing w:line="394" w:lineRule="atLeast"/>
        <w:jc w:val="right"/>
        <w:rPr>
          <w:rFonts w:ascii="Arial" w:hAnsi="Arial" w:cs="Arial"/>
          <w:color w:val="000000"/>
          <w:sz w:val="26"/>
          <w:szCs w:val="26"/>
        </w:rPr>
      </w:pPr>
      <w:r>
        <w:rPr>
          <w:rFonts w:ascii="Arial" w:hAnsi="Arial" w:cs="Arial"/>
          <w:color w:val="000000"/>
          <w:sz w:val="26"/>
          <w:szCs w:val="26"/>
        </w:rPr>
        <w:t>режима в Российской Федерации</w:t>
      </w:r>
    </w:p>
    <w:p w:rsidR="0008739E" w:rsidRDefault="0008739E" w:rsidP="0008739E">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08739E" w:rsidRDefault="0008739E" w:rsidP="0008739E">
      <w:pPr>
        <w:pStyle w:val="1"/>
        <w:shd w:val="clear" w:color="auto" w:fill="FFFFFF"/>
        <w:spacing w:before="0" w:after="144" w:line="394" w:lineRule="atLeast"/>
        <w:jc w:val="center"/>
        <w:rPr>
          <w:rFonts w:ascii="Arial" w:hAnsi="Arial" w:cs="Arial"/>
          <w:color w:val="000000"/>
          <w:sz w:val="26"/>
          <w:szCs w:val="26"/>
        </w:rPr>
      </w:pPr>
      <w:bookmarkStart w:id="57" w:name="dst101215"/>
      <w:bookmarkEnd w:id="57"/>
      <w:r>
        <w:rPr>
          <w:rFonts w:ascii="Arial" w:hAnsi="Arial" w:cs="Arial"/>
          <w:color w:val="000000"/>
          <w:sz w:val="26"/>
          <w:szCs w:val="26"/>
        </w:rPr>
        <w:t>НОРМЫ</w:t>
      </w:r>
    </w:p>
    <w:p w:rsidR="0008739E" w:rsidRDefault="0008739E" w:rsidP="0008739E">
      <w:pPr>
        <w:pStyle w:val="1"/>
        <w:shd w:val="clear" w:color="auto" w:fill="FFFFFF"/>
        <w:spacing w:before="0" w:after="144" w:line="394" w:lineRule="atLeast"/>
        <w:jc w:val="center"/>
        <w:rPr>
          <w:rFonts w:ascii="Arial" w:hAnsi="Arial" w:cs="Arial"/>
          <w:color w:val="000000"/>
          <w:sz w:val="26"/>
          <w:szCs w:val="26"/>
        </w:rPr>
      </w:pPr>
      <w:r>
        <w:rPr>
          <w:rFonts w:ascii="Arial" w:hAnsi="Arial" w:cs="Arial"/>
          <w:color w:val="000000"/>
          <w:sz w:val="26"/>
          <w:szCs w:val="26"/>
        </w:rPr>
        <w:t>ОСНАЩЕНИЯ ПОМЕЩЕНИЙ ПЕРЕДВИЖНЫМИ ОГНЕТУШИТЕЛЯМИ</w:t>
      </w:r>
    </w:p>
    <w:p w:rsidR="0008739E" w:rsidRDefault="0008739E" w:rsidP="0008739E">
      <w:pPr>
        <w:pStyle w:val="1"/>
        <w:shd w:val="clear" w:color="auto" w:fill="FFFFFF"/>
        <w:spacing w:before="0" w:after="144" w:line="394" w:lineRule="atLeast"/>
        <w:jc w:val="center"/>
        <w:rPr>
          <w:rFonts w:ascii="Arial" w:hAnsi="Arial" w:cs="Arial"/>
          <w:color w:val="000000"/>
          <w:sz w:val="26"/>
          <w:szCs w:val="26"/>
        </w:rPr>
      </w:pPr>
      <w:r>
        <w:rPr>
          <w:rFonts w:ascii="Arial" w:hAnsi="Arial" w:cs="Arial"/>
          <w:color w:val="000000"/>
          <w:sz w:val="26"/>
          <w:szCs w:val="26"/>
        </w:rPr>
        <w:t>(ЗА ИСКЛЮЧЕНИЕМ АВТОЗАПРАВОЧНЫХ СТАНЦИЙ)</w:t>
      </w:r>
    </w:p>
    <w:p w:rsidR="0008739E" w:rsidRDefault="0008739E" w:rsidP="0008739E">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865"/>
        <w:gridCol w:w="2165"/>
        <w:gridCol w:w="923"/>
        <w:gridCol w:w="3067"/>
      </w:tblGrid>
      <w:tr w:rsidR="0008739E" w:rsidTr="0008739E">
        <w:tc>
          <w:tcPr>
            <w:tcW w:w="0" w:type="auto"/>
            <w:tcBorders>
              <w:top w:val="single" w:sz="8" w:space="0" w:color="000000"/>
              <w:bottom w:val="single" w:sz="8" w:space="0" w:color="000000"/>
              <w:right w:val="single" w:sz="8" w:space="0" w:color="000000"/>
            </w:tcBorders>
            <w:shd w:val="clear" w:color="auto" w:fill="FFFFFF"/>
            <w:hideMark/>
          </w:tcPr>
          <w:p w:rsidR="0008739E" w:rsidRDefault="0008739E" w:rsidP="0008739E">
            <w:pPr>
              <w:jc w:val="center"/>
              <w:rPr>
                <w:rFonts w:ascii="Arial" w:hAnsi="Arial" w:cs="Arial"/>
                <w:sz w:val="22"/>
                <w:szCs w:val="22"/>
              </w:rPr>
            </w:pPr>
            <w:bookmarkStart w:id="58" w:name="dst101216"/>
            <w:bookmarkEnd w:id="58"/>
            <w:r>
              <w:rPr>
                <w:rFonts w:ascii="Arial" w:hAnsi="Arial" w:cs="Arial"/>
                <w:sz w:val="22"/>
                <w:szCs w:val="22"/>
              </w:rPr>
              <w:t>Категория помещения по пожарной и взрывопожарной опасности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8739E" w:rsidRDefault="0008739E" w:rsidP="0008739E">
            <w:pPr>
              <w:jc w:val="center"/>
              <w:rPr>
                <w:rFonts w:ascii="Arial" w:hAnsi="Arial" w:cs="Arial"/>
                <w:sz w:val="22"/>
                <w:szCs w:val="22"/>
              </w:rPr>
            </w:pPr>
            <w:bookmarkStart w:id="59" w:name="dst101217"/>
            <w:bookmarkEnd w:id="59"/>
            <w:r>
              <w:rPr>
                <w:rFonts w:ascii="Arial" w:hAnsi="Arial" w:cs="Arial"/>
                <w:sz w:val="22"/>
                <w:szCs w:val="22"/>
              </w:rPr>
              <w:t>Предельная защищаемая площадь (кв. метров)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8739E" w:rsidRDefault="0008739E" w:rsidP="0008739E">
            <w:pPr>
              <w:jc w:val="center"/>
              <w:rPr>
                <w:rFonts w:ascii="Arial" w:hAnsi="Arial" w:cs="Arial"/>
                <w:sz w:val="22"/>
                <w:szCs w:val="22"/>
              </w:rPr>
            </w:pPr>
            <w:bookmarkStart w:id="60" w:name="dst101218"/>
            <w:bookmarkEnd w:id="60"/>
            <w:r>
              <w:rPr>
                <w:rFonts w:ascii="Arial" w:hAnsi="Arial" w:cs="Arial"/>
                <w:sz w:val="22"/>
                <w:szCs w:val="22"/>
              </w:rPr>
              <w:t>Класс пожара</w:t>
            </w:r>
          </w:p>
        </w:tc>
        <w:tc>
          <w:tcPr>
            <w:tcW w:w="0" w:type="auto"/>
            <w:tcBorders>
              <w:top w:val="single" w:sz="8" w:space="0" w:color="000000"/>
              <w:left w:val="single" w:sz="8" w:space="0" w:color="000000"/>
              <w:bottom w:val="single" w:sz="8" w:space="0" w:color="000000"/>
            </w:tcBorders>
            <w:shd w:val="clear" w:color="auto" w:fill="FFFFFF"/>
            <w:hideMark/>
          </w:tcPr>
          <w:p w:rsidR="0008739E" w:rsidRDefault="0008739E" w:rsidP="0008739E">
            <w:pPr>
              <w:jc w:val="center"/>
              <w:rPr>
                <w:rFonts w:ascii="Arial" w:hAnsi="Arial" w:cs="Arial"/>
                <w:sz w:val="22"/>
                <w:szCs w:val="22"/>
              </w:rPr>
            </w:pPr>
            <w:bookmarkStart w:id="61" w:name="dst101219"/>
            <w:bookmarkEnd w:id="61"/>
            <w:r>
              <w:rPr>
                <w:rFonts w:ascii="Arial" w:hAnsi="Arial" w:cs="Arial"/>
                <w:sz w:val="22"/>
                <w:szCs w:val="22"/>
              </w:rPr>
              <w:t>Количество огнетушителей с рангом тушения модельного очага (не менее штук)</w:t>
            </w:r>
          </w:p>
        </w:tc>
      </w:tr>
      <w:tr w:rsidR="0008739E" w:rsidTr="0008739E">
        <w:tc>
          <w:tcPr>
            <w:tcW w:w="0" w:type="auto"/>
            <w:tcBorders>
              <w:top w:val="single" w:sz="8" w:space="0" w:color="000000"/>
            </w:tcBorders>
            <w:shd w:val="clear" w:color="auto" w:fill="FFFFFF"/>
            <w:vAlign w:val="center"/>
            <w:hideMark/>
          </w:tcPr>
          <w:p w:rsidR="0008739E" w:rsidRDefault="0008739E" w:rsidP="0008739E">
            <w:pPr>
              <w:spacing w:line="335" w:lineRule="atLeast"/>
              <w:rPr>
                <w:rFonts w:ascii="Arial" w:hAnsi="Arial" w:cs="Arial"/>
                <w:sz w:val="22"/>
                <w:szCs w:val="22"/>
              </w:rPr>
            </w:pPr>
            <w:bookmarkStart w:id="62" w:name="dst101220"/>
            <w:bookmarkEnd w:id="62"/>
            <w:r>
              <w:rPr>
                <w:rFonts w:ascii="Arial" w:hAnsi="Arial" w:cs="Arial"/>
                <w:sz w:val="22"/>
                <w:szCs w:val="22"/>
              </w:rPr>
              <w:t>А, Б, В1 - В4</w:t>
            </w:r>
          </w:p>
        </w:tc>
        <w:tc>
          <w:tcPr>
            <w:tcW w:w="0" w:type="auto"/>
            <w:tcBorders>
              <w:top w:val="single" w:sz="8" w:space="0" w:color="000000"/>
            </w:tcBorders>
            <w:shd w:val="clear" w:color="auto" w:fill="FFFFFF"/>
            <w:vAlign w:val="center"/>
            <w:hideMark/>
          </w:tcPr>
          <w:p w:rsidR="0008739E" w:rsidRDefault="0008739E" w:rsidP="0008739E">
            <w:pPr>
              <w:jc w:val="center"/>
              <w:rPr>
                <w:rFonts w:ascii="Arial" w:hAnsi="Arial" w:cs="Arial"/>
                <w:sz w:val="22"/>
                <w:szCs w:val="22"/>
              </w:rPr>
            </w:pPr>
            <w:bookmarkStart w:id="63" w:name="dst101221"/>
            <w:bookmarkEnd w:id="63"/>
            <w:r>
              <w:rPr>
                <w:rFonts w:ascii="Arial" w:hAnsi="Arial" w:cs="Arial"/>
                <w:sz w:val="22"/>
                <w:szCs w:val="22"/>
              </w:rPr>
              <w:t>500</w:t>
            </w:r>
          </w:p>
        </w:tc>
        <w:tc>
          <w:tcPr>
            <w:tcW w:w="0" w:type="auto"/>
            <w:tcBorders>
              <w:top w:val="single" w:sz="8" w:space="0" w:color="000000"/>
            </w:tcBorders>
            <w:shd w:val="clear" w:color="auto" w:fill="FFFFFF"/>
            <w:vAlign w:val="center"/>
            <w:hideMark/>
          </w:tcPr>
          <w:p w:rsidR="0008739E" w:rsidRDefault="0008739E" w:rsidP="0008739E">
            <w:pPr>
              <w:jc w:val="center"/>
              <w:rPr>
                <w:rFonts w:ascii="Arial" w:hAnsi="Arial" w:cs="Arial"/>
                <w:sz w:val="22"/>
                <w:szCs w:val="22"/>
              </w:rPr>
            </w:pPr>
            <w:bookmarkStart w:id="64" w:name="dst101222"/>
            <w:bookmarkEnd w:id="64"/>
            <w:r>
              <w:rPr>
                <w:rFonts w:ascii="Arial" w:hAnsi="Arial" w:cs="Arial"/>
                <w:sz w:val="22"/>
                <w:szCs w:val="22"/>
              </w:rPr>
              <w:t>A</w:t>
            </w:r>
          </w:p>
        </w:tc>
        <w:tc>
          <w:tcPr>
            <w:tcW w:w="0" w:type="auto"/>
            <w:tcBorders>
              <w:top w:val="single" w:sz="8" w:space="0" w:color="000000"/>
            </w:tcBorders>
            <w:shd w:val="clear" w:color="auto" w:fill="FFFFFF"/>
            <w:vAlign w:val="center"/>
            <w:hideMark/>
          </w:tcPr>
          <w:p w:rsidR="0008739E" w:rsidRDefault="0008739E" w:rsidP="0008739E">
            <w:pPr>
              <w:spacing w:line="335" w:lineRule="atLeast"/>
              <w:rPr>
                <w:rFonts w:ascii="Arial" w:hAnsi="Arial" w:cs="Arial"/>
                <w:sz w:val="22"/>
                <w:szCs w:val="22"/>
              </w:rPr>
            </w:pPr>
            <w:bookmarkStart w:id="65" w:name="dst101223"/>
            <w:bookmarkEnd w:id="65"/>
            <w:r>
              <w:rPr>
                <w:rFonts w:ascii="Arial" w:hAnsi="Arial" w:cs="Arial"/>
                <w:sz w:val="22"/>
                <w:szCs w:val="22"/>
              </w:rPr>
              <w:t>2 - 6A или 1 - 10A</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vAlign w:val="center"/>
            <w:hideMark/>
          </w:tcPr>
          <w:p w:rsidR="0008739E" w:rsidRDefault="0008739E" w:rsidP="0008739E">
            <w:pPr>
              <w:jc w:val="center"/>
              <w:rPr>
                <w:rFonts w:ascii="Arial" w:hAnsi="Arial" w:cs="Arial"/>
                <w:sz w:val="22"/>
                <w:szCs w:val="22"/>
              </w:rPr>
            </w:pPr>
            <w:bookmarkStart w:id="66" w:name="dst101224"/>
            <w:bookmarkEnd w:id="66"/>
            <w:r>
              <w:rPr>
                <w:rFonts w:ascii="Arial" w:hAnsi="Arial" w:cs="Arial"/>
                <w:sz w:val="22"/>
                <w:szCs w:val="22"/>
              </w:rPr>
              <w:t>B</w:t>
            </w:r>
          </w:p>
        </w:tc>
        <w:tc>
          <w:tcPr>
            <w:tcW w:w="0" w:type="auto"/>
            <w:shd w:val="clear" w:color="auto" w:fill="FFFFFF"/>
            <w:vAlign w:val="center"/>
            <w:hideMark/>
          </w:tcPr>
          <w:p w:rsidR="0008739E" w:rsidRDefault="0008739E" w:rsidP="0008739E">
            <w:pPr>
              <w:spacing w:line="335" w:lineRule="atLeast"/>
              <w:rPr>
                <w:rFonts w:ascii="Arial" w:hAnsi="Arial" w:cs="Arial"/>
                <w:sz w:val="22"/>
                <w:szCs w:val="22"/>
              </w:rPr>
            </w:pPr>
            <w:bookmarkStart w:id="67" w:name="dst101225"/>
            <w:bookmarkEnd w:id="67"/>
            <w:r>
              <w:rPr>
                <w:rFonts w:ascii="Arial" w:hAnsi="Arial" w:cs="Arial"/>
                <w:sz w:val="22"/>
                <w:szCs w:val="22"/>
              </w:rPr>
              <w:t>2 - 144B или 1 - 233B</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jc w:val="center"/>
              <w:rPr>
                <w:rFonts w:ascii="Arial" w:hAnsi="Arial" w:cs="Arial"/>
                <w:sz w:val="22"/>
                <w:szCs w:val="22"/>
              </w:rPr>
            </w:pPr>
            <w:bookmarkStart w:id="68" w:name="dst101226"/>
            <w:bookmarkEnd w:id="68"/>
            <w:r>
              <w:rPr>
                <w:rFonts w:ascii="Arial" w:hAnsi="Arial" w:cs="Arial"/>
                <w:sz w:val="22"/>
                <w:szCs w:val="22"/>
              </w:rPr>
              <w:t>C</w:t>
            </w:r>
          </w:p>
        </w:tc>
        <w:tc>
          <w:tcPr>
            <w:tcW w:w="0" w:type="auto"/>
            <w:shd w:val="clear" w:color="auto" w:fill="FFFFFF"/>
            <w:vAlign w:val="center"/>
            <w:hideMark/>
          </w:tcPr>
          <w:p w:rsidR="0008739E" w:rsidRDefault="0008739E" w:rsidP="0008739E">
            <w:pPr>
              <w:spacing w:line="335" w:lineRule="atLeast"/>
              <w:rPr>
                <w:rFonts w:ascii="Arial" w:hAnsi="Arial" w:cs="Arial"/>
                <w:sz w:val="22"/>
                <w:szCs w:val="22"/>
              </w:rPr>
            </w:pPr>
            <w:bookmarkStart w:id="69" w:name="dst101227"/>
            <w:bookmarkEnd w:id="69"/>
            <w:r>
              <w:rPr>
                <w:rFonts w:ascii="Arial" w:hAnsi="Arial" w:cs="Arial"/>
                <w:sz w:val="22"/>
                <w:szCs w:val="22"/>
              </w:rPr>
              <w:t>2 - (6A, 144B, C)</w:t>
            </w:r>
          </w:p>
          <w:p w:rsidR="0008739E" w:rsidRDefault="0008739E" w:rsidP="0008739E">
            <w:pPr>
              <w:spacing w:line="335" w:lineRule="atLeast"/>
              <w:rPr>
                <w:rFonts w:ascii="Arial" w:hAnsi="Arial" w:cs="Arial"/>
                <w:sz w:val="22"/>
                <w:szCs w:val="22"/>
              </w:rPr>
            </w:pPr>
            <w:r>
              <w:rPr>
                <w:rFonts w:ascii="Arial" w:hAnsi="Arial" w:cs="Arial"/>
                <w:sz w:val="22"/>
                <w:szCs w:val="22"/>
              </w:rPr>
              <w:t>или 1 - (10A, 233B, C)</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jc w:val="center"/>
              <w:rPr>
                <w:rFonts w:ascii="Arial" w:hAnsi="Arial" w:cs="Arial"/>
                <w:sz w:val="22"/>
                <w:szCs w:val="22"/>
              </w:rPr>
            </w:pPr>
            <w:bookmarkStart w:id="70" w:name="dst101228"/>
            <w:bookmarkEnd w:id="70"/>
            <w:r>
              <w:rPr>
                <w:rFonts w:ascii="Arial" w:hAnsi="Arial" w:cs="Arial"/>
                <w:sz w:val="22"/>
                <w:szCs w:val="22"/>
              </w:rPr>
              <w:t>D</w:t>
            </w:r>
          </w:p>
        </w:tc>
        <w:tc>
          <w:tcPr>
            <w:tcW w:w="0" w:type="auto"/>
            <w:shd w:val="clear" w:color="auto" w:fill="FFFFFF"/>
            <w:hideMark/>
          </w:tcPr>
          <w:p w:rsidR="0008739E" w:rsidRDefault="0008739E" w:rsidP="0008739E">
            <w:pPr>
              <w:spacing w:line="335" w:lineRule="atLeast"/>
              <w:rPr>
                <w:rFonts w:ascii="Arial" w:hAnsi="Arial" w:cs="Arial"/>
                <w:sz w:val="22"/>
                <w:szCs w:val="22"/>
              </w:rPr>
            </w:pPr>
            <w:bookmarkStart w:id="71" w:name="dst101229"/>
            <w:bookmarkEnd w:id="71"/>
            <w:r>
              <w:rPr>
                <w:rFonts w:ascii="Arial" w:hAnsi="Arial" w:cs="Arial"/>
                <w:sz w:val="22"/>
                <w:szCs w:val="22"/>
              </w:rPr>
              <w:t>1 - D</w:t>
            </w:r>
          </w:p>
        </w:tc>
      </w:tr>
      <w:tr w:rsidR="0008739E" w:rsidRPr="007603E4"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jc w:val="center"/>
              <w:rPr>
                <w:rFonts w:ascii="Arial" w:hAnsi="Arial" w:cs="Arial"/>
                <w:sz w:val="22"/>
                <w:szCs w:val="22"/>
              </w:rPr>
            </w:pPr>
            <w:bookmarkStart w:id="72" w:name="dst101230"/>
            <w:bookmarkEnd w:id="72"/>
            <w:r>
              <w:rPr>
                <w:rFonts w:ascii="Arial" w:hAnsi="Arial" w:cs="Arial"/>
                <w:sz w:val="22"/>
                <w:szCs w:val="22"/>
              </w:rPr>
              <w:t>E</w:t>
            </w:r>
          </w:p>
        </w:tc>
        <w:tc>
          <w:tcPr>
            <w:tcW w:w="0" w:type="auto"/>
            <w:shd w:val="clear" w:color="auto" w:fill="FFFFFF"/>
            <w:vAlign w:val="center"/>
            <w:hideMark/>
          </w:tcPr>
          <w:p w:rsidR="0008739E" w:rsidRPr="0008739E" w:rsidRDefault="0008739E" w:rsidP="0008739E">
            <w:pPr>
              <w:spacing w:line="335" w:lineRule="atLeast"/>
              <w:rPr>
                <w:rFonts w:ascii="Arial" w:hAnsi="Arial" w:cs="Arial"/>
                <w:sz w:val="22"/>
                <w:szCs w:val="22"/>
                <w:lang w:val="en-US"/>
              </w:rPr>
            </w:pPr>
            <w:bookmarkStart w:id="73" w:name="dst101231"/>
            <w:bookmarkEnd w:id="73"/>
            <w:r w:rsidRPr="0008739E">
              <w:rPr>
                <w:rFonts w:ascii="Arial" w:hAnsi="Arial" w:cs="Arial"/>
                <w:sz w:val="22"/>
                <w:szCs w:val="22"/>
                <w:lang w:val="en-US"/>
              </w:rPr>
              <w:t>2 - (6A, 144B, C, E)</w:t>
            </w:r>
          </w:p>
          <w:p w:rsidR="0008739E" w:rsidRPr="0008739E" w:rsidRDefault="0008739E" w:rsidP="0008739E">
            <w:pPr>
              <w:spacing w:line="335" w:lineRule="atLeast"/>
              <w:rPr>
                <w:rFonts w:ascii="Arial" w:hAnsi="Arial" w:cs="Arial"/>
                <w:sz w:val="22"/>
                <w:szCs w:val="22"/>
                <w:lang w:val="en-US"/>
              </w:rPr>
            </w:pPr>
            <w:r>
              <w:rPr>
                <w:rFonts w:ascii="Arial" w:hAnsi="Arial" w:cs="Arial"/>
                <w:sz w:val="22"/>
                <w:szCs w:val="22"/>
              </w:rPr>
              <w:t>или</w:t>
            </w:r>
            <w:r w:rsidRPr="0008739E">
              <w:rPr>
                <w:rFonts w:ascii="Arial" w:hAnsi="Arial" w:cs="Arial"/>
                <w:sz w:val="22"/>
                <w:szCs w:val="22"/>
                <w:lang w:val="en-US"/>
              </w:rPr>
              <w:t xml:space="preserve"> 1 - (10A, 233B, C, E)</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bookmarkStart w:id="74" w:name="dst101232"/>
            <w:bookmarkEnd w:id="74"/>
            <w:r>
              <w:rPr>
                <w:rFonts w:ascii="Arial" w:hAnsi="Arial" w:cs="Arial"/>
                <w:sz w:val="22"/>
                <w:szCs w:val="22"/>
              </w:rPr>
              <w:t>Г, Д</w:t>
            </w:r>
          </w:p>
        </w:tc>
        <w:tc>
          <w:tcPr>
            <w:tcW w:w="0" w:type="auto"/>
            <w:shd w:val="clear" w:color="auto" w:fill="FFFFFF"/>
            <w:vAlign w:val="center"/>
            <w:hideMark/>
          </w:tcPr>
          <w:p w:rsidR="0008739E" w:rsidRDefault="0008739E" w:rsidP="0008739E">
            <w:pPr>
              <w:jc w:val="center"/>
              <w:rPr>
                <w:rFonts w:ascii="Arial" w:hAnsi="Arial" w:cs="Arial"/>
                <w:sz w:val="22"/>
                <w:szCs w:val="22"/>
              </w:rPr>
            </w:pPr>
            <w:bookmarkStart w:id="75" w:name="dst101233"/>
            <w:bookmarkEnd w:id="75"/>
            <w:r>
              <w:rPr>
                <w:rFonts w:ascii="Arial" w:hAnsi="Arial" w:cs="Arial"/>
                <w:sz w:val="22"/>
                <w:szCs w:val="22"/>
              </w:rPr>
              <w:t>800</w:t>
            </w:r>
          </w:p>
        </w:tc>
        <w:tc>
          <w:tcPr>
            <w:tcW w:w="0" w:type="auto"/>
            <w:shd w:val="clear" w:color="auto" w:fill="FFFFFF"/>
            <w:hideMark/>
          </w:tcPr>
          <w:p w:rsidR="0008739E" w:rsidRDefault="0008739E" w:rsidP="0008739E">
            <w:pPr>
              <w:jc w:val="center"/>
              <w:rPr>
                <w:rFonts w:ascii="Arial" w:hAnsi="Arial" w:cs="Arial"/>
                <w:sz w:val="22"/>
                <w:szCs w:val="22"/>
              </w:rPr>
            </w:pPr>
            <w:bookmarkStart w:id="76" w:name="dst101234"/>
            <w:bookmarkEnd w:id="76"/>
            <w:r>
              <w:rPr>
                <w:rFonts w:ascii="Arial" w:hAnsi="Arial" w:cs="Arial"/>
                <w:sz w:val="22"/>
                <w:szCs w:val="22"/>
              </w:rPr>
              <w:t>A</w:t>
            </w:r>
          </w:p>
        </w:tc>
        <w:tc>
          <w:tcPr>
            <w:tcW w:w="0" w:type="auto"/>
            <w:shd w:val="clear" w:color="auto" w:fill="FFFFFF"/>
            <w:hideMark/>
          </w:tcPr>
          <w:p w:rsidR="0008739E" w:rsidRDefault="0008739E" w:rsidP="0008739E">
            <w:pPr>
              <w:spacing w:line="335" w:lineRule="atLeast"/>
              <w:rPr>
                <w:rFonts w:ascii="Arial" w:hAnsi="Arial" w:cs="Arial"/>
                <w:sz w:val="22"/>
                <w:szCs w:val="22"/>
              </w:rPr>
            </w:pPr>
            <w:bookmarkStart w:id="77" w:name="dst101235"/>
            <w:bookmarkEnd w:id="77"/>
            <w:r>
              <w:rPr>
                <w:rFonts w:ascii="Arial" w:hAnsi="Arial" w:cs="Arial"/>
                <w:sz w:val="22"/>
                <w:szCs w:val="22"/>
              </w:rPr>
              <w:t>2 - 6A или 1 - 10A</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vAlign w:val="center"/>
            <w:hideMark/>
          </w:tcPr>
          <w:p w:rsidR="0008739E" w:rsidRDefault="0008739E" w:rsidP="0008739E">
            <w:pPr>
              <w:jc w:val="center"/>
              <w:rPr>
                <w:rFonts w:ascii="Arial" w:hAnsi="Arial" w:cs="Arial"/>
                <w:sz w:val="22"/>
                <w:szCs w:val="22"/>
              </w:rPr>
            </w:pPr>
            <w:bookmarkStart w:id="78" w:name="dst101236"/>
            <w:bookmarkEnd w:id="78"/>
            <w:r>
              <w:rPr>
                <w:rFonts w:ascii="Arial" w:hAnsi="Arial" w:cs="Arial"/>
                <w:sz w:val="22"/>
                <w:szCs w:val="22"/>
              </w:rPr>
              <w:t>B</w:t>
            </w:r>
          </w:p>
        </w:tc>
        <w:tc>
          <w:tcPr>
            <w:tcW w:w="0" w:type="auto"/>
            <w:shd w:val="clear" w:color="auto" w:fill="FFFFFF"/>
            <w:vAlign w:val="center"/>
            <w:hideMark/>
          </w:tcPr>
          <w:p w:rsidR="0008739E" w:rsidRDefault="0008739E" w:rsidP="0008739E">
            <w:pPr>
              <w:spacing w:line="335" w:lineRule="atLeast"/>
              <w:rPr>
                <w:rFonts w:ascii="Arial" w:hAnsi="Arial" w:cs="Arial"/>
                <w:sz w:val="22"/>
                <w:szCs w:val="22"/>
              </w:rPr>
            </w:pPr>
            <w:bookmarkStart w:id="79" w:name="dst101237"/>
            <w:bookmarkEnd w:id="79"/>
            <w:r>
              <w:rPr>
                <w:rFonts w:ascii="Arial" w:hAnsi="Arial" w:cs="Arial"/>
                <w:sz w:val="22"/>
                <w:szCs w:val="22"/>
              </w:rPr>
              <w:t>2 - 144B или 1 - 233B</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jc w:val="center"/>
              <w:rPr>
                <w:rFonts w:ascii="Arial" w:hAnsi="Arial" w:cs="Arial"/>
                <w:sz w:val="22"/>
                <w:szCs w:val="22"/>
              </w:rPr>
            </w:pPr>
            <w:bookmarkStart w:id="80" w:name="dst101238"/>
            <w:bookmarkEnd w:id="80"/>
            <w:r>
              <w:rPr>
                <w:rFonts w:ascii="Arial" w:hAnsi="Arial" w:cs="Arial"/>
                <w:sz w:val="22"/>
                <w:szCs w:val="22"/>
              </w:rPr>
              <w:t>C</w:t>
            </w:r>
          </w:p>
        </w:tc>
        <w:tc>
          <w:tcPr>
            <w:tcW w:w="0" w:type="auto"/>
            <w:shd w:val="clear" w:color="auto" w:fill="FFFFFF"/>
            <w:vAlign w:val="center"/>
            <w:hideMark/>
          </w:tcPr>
          <w:p w:rsidR="0008739E" w:rsidRDefault="0008739E" w:rsidP="0008739E">
            <w:pPr>
              <w:spacing w:line="335" w:lineRule="atLeast"/>
              <w:rPr>
                <w:rFonts w:ascii="Arial" w:hAnsi="Arial" w:cs="Arial"/>
                <w:sz w:val="22"/>
                <w:szCs w:val="22"/>
              </w:rPr>
            </w:pPr>
            <w:bookmarkStart w:id="81" w:name="dst101239"/>
            <w:bookmarkEnd w:id="81"/>
            <w:r>
              <w:rPr>
                <w:rFonts w:ascii="Arial" w:hAnsi="Arial" w:cs="Arial"/>
                <w:sz w:val="22"/>
                <w:szCs w:val="22"/>
              </w:rPr>
              <w:t>2 - (6A, 144B, C)</w:t>
            </w:r>
          </w:p>
          <w:p w:rsidR="0008739E" w:rsidRDefault="0008739E" w:rsidP="0008739E">
            <w:pPr>
              <w:spacing w:line="335" w:lineRule="atLeast"/>
              <w:rPr>
                <w:rFonts w:ascii="Arial" w:hAnsi="Arial" w:cs="Arial"/>
                <w:sz w:val="22"/>
                <w:szCs w:val="22"/>
              </w:rPr>
            </w:pPr>
            <w:r>
              <w:rPr>
                <w:rFonts w:ascii="Arial" w:hAnsi="Arial" w:cs="Arial"/>
                <w:sz w:val="22"/>
                <w:szCs w:val="22"/>
              </w:rPr>
              <w:t>или 1 - (10A, 233B, C)</w:t>
            </w:r>
          </w:p>
          <w:p w:rsidR="0008739E" w:rsidRDefault="0008739E" w:rsidP="0008739E">
            <w:pPr>
              <w:spacing w:line="335" w:lineRule="atLeast"/>
              <w:rPr>
                <w:rFonts w:ascii="Arial" w:hAnsi="Arial" w:cs="Arial"/>
                <w:sz w:val="22"/>
                <w:szCs w:val="22"/>
              </w:rPr>
            </w:pPr>
            <w:r>
              <w:rPr>
                <w:rFonts w:ascii="Arial" w:hAnsi="Arial" w:cs="Arial"/>
                <w:sz w:val="22"/>
                <w:szCs w:val="22"/>
              </w:rPr>
              <w:t>или 2 - (144B, C) или 1 - (233B, C)</w:t>
            </w:r>
          </w:p>
        </w:tc>
      </w:tr>
      <w:tr w:rsidR="0008739E" w:rsidTr="0008739E">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hideMark/>
          </w:tcPr>
          <w:p w:rsidR="0008739E" w:rsidRDefault="0008739E" w:rsidP="0008739E">
            <w:pPr>
              <w:jc w:val="center"/>
              <w:rPr>
                <w:rFonts w:ascii="Arial" w:hAnsi="Arial" w:cs="Arial"/>
                <w:sz w:val="22"/>
                <w:szCs w:val="22"/>
              </w:rPr>
            </w:pPr>
            <w:bookmarkStart w:id="82" w:name="dst101240"/>
            <w:bookmarkEnd w:id="82"/>
            <w:r>
              <w:rPr>
                <w:rFonts w:ascii="Arial" w:hAnsi="Arial" w:cs="Arial"/>
                <w:sz w:val="22"/>
                <w:szCs w:val="22"/>
              </w:rPr>
              <w:t>D</w:t>
            </w:r>
          </w:p>
        </w:tc>
        <w:tc>
          <w:tcPr>
            <w:tcW w:w="0" w:type="auto"/>
            <w:shd w:val="clear" w:color="auto" w:fill="FFFFFF"/>
            <w:hideMark/>
          </w:tcPr>
          <w:p w:rsidR="0008739E" w:rsidRDefault="0008739E" w:rsidP="0008739E">
            <w:pPr>
              <w:spacing w:line="335" w:lineRule="atLeast"/>
              <w:rPr>
                <w:rFonts w:ascii="Arial" w:hAnsi="Arial" w:cs="Arial"/>
                <w:sz w:val="22"/>
                <w:szCs w:val="22"/>
              </w:rPr>
            </w:pPr>
            <w:bookmarkStart w:id="83" w:name="dst101241"/>
            <w:bookmarkEnd w:id="83"/>
            <w:r>
              <w:rPr>
                <w:rFonts w:ascii="Arial" w:hAnsi="Arial" w:cs="Arial"/>
                <w:sz w:val="22"/>
                <w:szCs w:val="22"/>
              </w:rPr>
              <w:t>1 - D</w:t>
            </w:r>
          </w:p>
        </w:tc>
      </w:tr>
      <w:tr w:rsidR="0008739E" w:rsidTr="0008739E">
        <w:tc>
          <w:tcPr>
            <w:tcW w:w="0" w:type="auto"/>
            <w:tcBorders>
              <w:bottom w:val="single" w:sz="8" w:space="0" w:color="000000"/>
            </w:tcBorders>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tcBorders>
              <w:bottom w:val="single" w:sz="8" w:space="0" w:color="000000"/>
            </w:tcBorders>
            <w:shd w:val="clear" w:color="auto" w:fill="FFFFFF"/>
            <w:hideMark/>
          </w:tcPr>
          <w:p w:rsidR="0008739E" w:rsidRDefault="0008739E" w:rsidP="0008739E">
            <w:pPr>
              <w:spacing w:line="335" w:lineRule="atLeast"/>
              <w:rPr>
                <w:rFonts w:ascii="Arial" w:hAnsi="Arial" w:cs="Arial"/>
                <w:sz w:val="22"/>
                <w:szCs w:val="22"/>
              </w:rPr>
            </w:pPr>
            <w:r>
              <w:rPr>
                <w:rStyle w:val="nobr"/>
                <w:rFonts w:ascii="Arial" w:hAnsi="Arial" w:cs="Arial"/>
                <w:sz w:val="22"/>
                <w:szCs w:val="22"/>
              </w:rPr>
              <w:t> </w:t>
            </w:r>
          </w:p>
        </w:tc>
        <w:tc>
          <w:tcPr>
            <w:tcW w:w="0" w:type="auto"/>
            <w:tcBorders>
              <w:bottom w:val="single" w:sz="8" w:space="0" w:color="000000"/>
            </w:tcBorders>
            <w:shd w:val="clear" w:color="auto" w:fill="FFFFFF"/>
            <w:hideMark/>
          </w:tcPr>
          <w:p w:rsidR="0008739E" w:rsidRDefault="0008739E" w:rsidP="0008739E">
            <w:pPr>
              <w:jc w:val="center"/>
              <w:rPr>
                <w:rFonts w:ascii="Arial" w:hAnsi="Arial" w:cs="Arial"/>
                <w:sz w:val="22"/>
                <w:szCs w:val="22"/>
              </w:rPr>
            </w:pPr>
            <w:bookmarkStart w:id="84" w:name="dst101242"/>
            <w:bookmarkEnd w:id="84"/>
            <w:r>
              <w:rPr>
                <w:rFonts w:ascii="Arial" w:hAnsi="Arial" w:cs="Arial"/>
                <w:sz w:val="22"/>
                <w:szCs w:val="22"/>
              </w:rPr>
              <w:t>E</w:t>
            </w:r>
          </w:p>
        </w:tc>
        <w:tc>
          <w:tcPr>
            <w:tcW w:w="0" w:type="auto"/>
            <w:tcBorders>
              <w:bottom w:val="single" w:sz="8" w:space="0" w:color="000000"/>
            </w:tcBorders>
            <w:shd w:val="clear" w:color="auto" w:fill="FFFFFF"/>
            <w:hideMark/>
          </w:tcPr>
          <w:p w:rsidR="0008739E" w:rsidRPr="0008739E" w:rsidRDefault="0008739E" w:rsidP="0008739E">
            <w:pPr>
              <w:spacing w:line="335" w:lineRule="atLeast"/>
              <w:rPr>
                <w:rFonts w:ascii="Arial" w:hAnsi="Arial" w:cs="Arial"/>
                <w:sz w:val="22"/>
                <w:szCs w:val="22"/>
                <w:lang w:val="en-US"/>
              </w:rPr>
            </w:pPr>
            <w:bookmarkStart w:id="85" w:name="dst101243"/>
            <w:bookmarkEnd w:id="85"/>
            <w:r w:rsidRPr="0008739E">
              <w:rPr>
                <w:rFonts w:ascii="Arial" w:hAnsi="Arial" w:cs="Arial"/>
                <w:sz w:val="22"/>
                <w:szCs w:val="22"/>
                <w:lang w:val="en-US"/>
              </w:rPr>
              <w:t>2 - (6A, 144B, C, E)</w:t>
            </w:r>
          </w:p>
          <w:p w:rsidR="0008739E" w:rsidRPr="0008739E" w:rsidRDefault="0008739E" w:rsidP="0008739E">
            <w:pPr>
              <w:spacing w:line="335" w:lineRule="atLeast"/>
              <w:rPr>
                <w:rFonts w:ascii="Arial" w:hAnsi="Arial" w:cs="Arial"/>
                <w:sz w:val="22"/>
                <w:szCs w:val="22"/>
                <w:lang w:val="en-US"/>
              </w:rPr>
            </w:pPr>
            <w:r>
              <w:rPr>
                <w:rFonts w:ascii="Arial" w:hAnsi="Arial" w:cs="Arial"/>
                <w:sz w:val="22"/>
                <w:szCs w:val="22"/>
              </w:rPr>
              <w:t>или</w:t>
            </w:r>
            <w:r w:rsidRPr="0008739E">
              <w:rPr>
                <w:rFonts w:ascii="Arial" w:hAnsi="Arial" w:cs="Arial"/>
                <w:sz w:val="22"/>
                <w:szCs w:val="22"/>
                <w:lang w:val="en-US"/>
              </w:rPr>
              <w:t xml:space="preserve"> 1 - (10A, 233B, C, E)</w:t>
            </w:r>
          </w:p>
          <w:p w:rsidR="0008739E" w:rsidRDefault="0008739E" w:rsidP="0008739E">
            <w:pPr>
              <w:spacing w:line="335" w:lineRule="atLeast"/>
              <w:rPr>
                <w:rFonts w:ascii="Arial" w:hAnsi="Arial" w:cs="Arial"/>
                <w:sz w:val="22"/>
                <w:szCs w:val="22"/>
              </w:rPr>
            </w:pPr>
            <w:r>
              <w:rPr>
                <w:rFonts w:ascii="Arial" w:hAnsi="Arial" w:cs="Arial"/>
                <w:sz w:val="22"/>
                <w:szCs w:val="22"/>
              </w:rPr>
              <w:t>или 2 - (144B, C, E)</w:t>
            </w:r>
          </w:p>
          <w:p w:rsidR="0008739E" w:rsidRDefault="0008739E" w:rsidP="0008739E">
            <w:pPr>
              <w:spacing w:line="335" w:lineRule="atLeast"/>
              <w:rPr>
                <w:rFonts w:ascii="Arial" w:hAnsi="Arial" w:cs="Arial"/>
                <w:sz w:val="22"/>
                <w:szCs w:val="22"/>
              </w:rPr>
            </w:pPr>
            <w:r>
              <w:rPr>
                <w:rFonts w:ascii="Arial" w:hAnsi="Arial" w:cs="Arial"/>
                <w:sz w:val="22"/>
                <w:szCs w:val="22"/>
              </w:rPr>
              <w:t>или 1 - (233B, C, E)</w:t>
            </w:r>
          </w:p>
        </w:tc>
      </w:tr>
    </w:tbl>
    <w:p w:rsidR="0008739E" w:rsidRDefault="0008739E" w:rsidP="0008739E">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08739E" w:rsidRDefault="0008739E" w:rsidP="0008739E">
      <w:pPr>
        <w:shd w:val="clear" w:color="auto" w:fill="FFFFFF"/>
        <w:spacing w:line="315" w:lineRule="atLeast"/>
        <w:ind w:firstLine="540"/>
        <w:jc w:val="both"/>
        <w:rPr>
          <w:rFonts w:ascii="Arial" w:hAnsi="Arial" w:cs="Arial"/>
          <w:color w:val="000000"/>
          <w:sz w:val="26"/>
          <w:szCs w:val="26"/>
        </w:rPr>
      </w:pPr>
      <w:bookmarkStart w:id="86" w:name="dst101244"/>
      <w:bookmarkEnd w:id="86"/>
      <w:r>
        <w:rPr>
          <w:rFonts w:ascii="Arial" w:hAnsi="Arial" w:cs="Arial"/>
          <w:color w:val="000000"/>
          <w:sz w:val="26"/>
          <w:szCs w:val="26"/>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8739E" w:rsidRDefault="0008739E" w:rsidP="0008739E">
      <w:pPr>
        <w:shd w:val="clear" w:color="auto" w:fill="FFFFFF"/>
        <w:spacing w:line="315" w:lineRule="atLeast"/>
        <w:ind w:firstLine="540"/>
        <w:jc w:val="both"/>
        <w:rPr>
          <w:rFonts w:ascii="Arial" w:hAnsi="Arial" w:cs="Arial"/>
          <w:color w:val="000000"/>
          <w:sz w:val="26"/>
          <w:szCs w:val="26"/>
        </w:rPr>
      </w:pPr>
      <w:bookmarkStart w:id="87" w:name="dst101245"/>
      <w:bookmarkEnd w:id="87"/>
      <w:r>
        <w:rPr>
          <w:rFonts w:ascii="Arial" w:hAnsi="Arial" w:cs="Arial"/>
          <w:color w:val="000000"/>
          <w:sz w:val="26"/>
          <w:szCs w:val="26"/>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8739E" w:rsidRDefault="0008739E" w:rsidP="0008739E">
      <w:pPr>
        <w:shd w:val="clear" w:color="auto" w:fill="FFFFFF"/>
        <w:spacing w:line="315" w:lineRule="atLeast"/>
        <w:ind w:firstLine="540"/>
        <w:jc w:val="both"/>
        <w:rPr>
          <w:rFonts w:ascii="Arial" w:hAnsi="Arial" w:cs="Arial"/>
          <w:color w:val="000000"/>
          <w:sz w:val="26"/>
          <w:szCs w:val="26"/>
        </w:rPr>
      </w:pPr>
      <w:bookmarkStart w:id="88" w:name="dst101246"/>
      <w:bookmarkEnd w:id="88"/>
      <w:r>
        <w:rPr>
          <w:rFonts w:ascii="Arial" w:hAnsi="Arial" w:cs="Arial"/>
          <w:color w:val="000000"/>
          <w:sz w:val="26"/>
          <w:szCs w:val="26"/>
        </w:rPr>
        <w:t>3. Выбор типа огнетушителя должен быть определен с учетом обеспечения безопасности его применения для людей и имущества.</w:t>
      </w:r>
    </w:p>
    <w:p w:rsidR="0008739E" w:rsidRDefault="0008739E" w:rsidP="0008739E">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08739E" w:rsidRDefault="0008739E" w:rsidP="00C72F9D">
      <w:pPr>
        <w:spacing w:line="276" w:lineRule="auto"/>
        <w:jc w:val="center"/>
        <w:rPr>
          <w:b/>
        </w:rPr>
      </w:pPr>
    </w:p>
    <w:p w:rsidR="0008739E" w:rsidRDefault="0008739E" w:rsidP="00C72F9D">
      <w:pPr>
        <w:spacing w:line="276" w:lineRule="auto"/>
        <w:jc w:val="center"/>
        <w:rPr>
          <w:b/>
        </w:rPr>
      </w:pPr>
    </w:p>
    <w:p w:rsidR="00B87C0C" w:rsidRDefault="00B87C0C" w:rsidP="00C72F9D">
      <w:pPr>
        <w:spacing w:line="276" w:lineRule="auto"/>
        <w:jc w:val="center"/>
        <w:rPr>
          <w:b/>
        </w:rPr>
      </w:pPr>
    </w:p>
    <w:p w:rsidR="00B87C0C" w:rsidRPr="00B87C0C" w:rsidRDefault="00B87C0C" w:rsidP="00B87C0C">
      <w:pPr>
        <w:pStyle w:val="2"/>
        <w:jc w:val="right"/>
        <w:rPr>
          <w:b w:val="0"/>
          <w:sz w:val="24"/>
          <w:szCs w:val="24"/>
        </w:rPr>
      </w:pPr>
      <w:r w:rsidRPr="00B87C0C">
        <w:rPr>
          <w:b w:val="0"/>
          <w:sz w:val="24"/>
          <w:szCs w:val="24"/>
        </w:rPr>
        <w:t>Приложение № 8</w:t>
      </w:r>
    </w:p>
    <w:p w:rsidR="00B87C0C" w:rsidRDefault="00B87C0C" w:rsidP="00B87C0C">
      <w:pPr>
        <w:ind w:left="6379"/>
        <w:jc w:val="center"/>
      </w:pPr>
      <w:r>
        <w:br/>
        <w:t>к Правилам противопожарного режима в Российской Федерации</w:t>
      </w:r>
    </w:p>
    <w:p w:rsidR="00B87C0C" w:rsidRPr="000D793F" w:rsidRDefault="00B87C0C" w:rsidP="00B87C0C">
      <w:pPr>
        <w:ind w:left="6379"/>
        <w:jc w:val="center"/>
        <w:rPr>
          <w:sz w:val="18"/>
          <w:szCs w:val="18"/>
        </w:rPr>
      </w:pPr>
      <w:r w:rsidRPr="0016104A">
        <w:rPr>
          <w:sz w:val="18"/>
          <w:szCs w:val="18"/>
        </w:rPr>
        <w:t>(в ред. Постановления Правительства РФ от 21.05.2021 № 766)</w:t>
      </w:r>
    </w:p>
    <w:p w:rsidR="00B87C0C" w:rsidRDefault="00B87C0C" w:rsidP="00B87C0C">
      <w:pPr>
        <w:jc w:val="right"/>
      </w:pPr>
      <w:r w:rsidRPr="005A31E8">
        <w:t>(</w:t>
      </w:r>
      <w:r>
        <w:t>форма)</w:t>
      </w:r>
    </w:p>
    <w:p w:rsidR="00B87C0C" w:rsidRPr="005A31E8" w:rsidRDefault="00B87C0C" w:rsidP="00B87C0C">
      <w:pPr>
        <w:ind w:left="5103"/>
        <w:jc w:val="center"/>
      </w:pPr>
      <w:r w:rsidRPr="005A31E8">
        <w:t>УТВЕРЖДАЮ</w:t>
      </w:r>
    </w:p>
    <w:p w:rsidR="00B87C0C" w:rsidRDefault="00B87C0C" w:rsidP="00B87C0C">
      <w:pPr>
        <w:ind w:left="5103"/>
      </w:pPr>
    </w:p>
    <w:p w:rsidR="00B87C0C" w:rsidRDefault="00B87C0C" w:rsidP="00B87C0C">
      <w:pPr>
        <w:pBdr>
          <w:top w:val="single" w:sz="4" w:space="1" w:color="auto"/>
        </w:pBdr>
        <w:ind w:left="5103"/>
        <w:jc w:val="center"/>
      </w:pPr>
      <w:r>
        <w:t>(должность руководителя (заместителя руководителя) органа</w:t>
      </w:r>
    </w:p>
    <w:p w:rsidR="00B87C0C" w:rsidRDefault="00B87C0C" w:rsidP="00B87C0C">
      <w:pPr>
        <w:ind w:left="5103"/>
      </w:pPr>
    </w:p>
    <w:p w:rsidR="00B87C0C" w:rsidRDefault="00B87C0C" w:rsidP="00B87C0C">
      <w:pPr>
        <w:pBdr>
          <w:top w:val="single" w:sz="4" w:space="1" w:color="auto"/>
        </w:pBdr>
        <w:ind w:left="5103"/>
        <w:jc w:val="center"/>
      </w:pPr>
      <w:r>
        <w:t>местного самоуправления)</w:t>
      </w:r>
    </w:p>
    <w:p w:rsidR="00B87C0C" w:rsidRDefault="00B87C0C" w:rsidP="00B87C0C">
      <w:pPr>
        <w:ind w:left="5103"/>
      </w:pPr>
    </w:p>
    <w:p w:rsidR="00B87C0C" w:rsidRDefault="00B87C0C" w:rsidP="00B87C0C">
      <w:pPr>
        <w:pBdr>
          <w:top w:val="single" w:sz="4" w:space="1" w:color="auto"/>
        </w:pBdr>
        <w:ind w:left="5103"/>
        <w:jc w:val="center"/>
      </w:pPr>
      <w:r>
        <w:t>(фамилия, имя, отчество (при наличии)</w:t>
      </w:r>
    </w:p>
    <w:p w:rsidR="00B87C0C" w:rsidRDefault="00B87C0C" w:rsidP="00B87C0C">
      <w:pPr>
        <w:ind w:left="5103"/>
      </w:pPr>
    </w:p>
    <w:p w:rsidR="00B87C0C" w:rsidRDefault="00B87C0C" w:rsidP="00B87C0C">
      <w:pPr>
        <w:pBdr>
          <w:top w:val="single" w:sz="4" w:space="1" w:color="auto"/>
        </w:pBdr>
        <w:ind w:left="5103"/>
        <w:jc w:val="center"/>
      </w:pPr>
      <w:r>
        <w:t>(подпись и М.П.)</w:t>
      </w:r>
    </w:p>
    <w:tbl>
      <w:tblPr>
        <w:tblW w:w="0" w:type="auto"/>
        <w:tblInd w:w="5103"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69"/>
        <w:gridCol w:w="340"/>
      </w:tblGrid>
      <w:tr w:rsidR="00B87C0C" w:rsidTr="00B87C0C">
        <w:tc>
          <w:tcPr>
            <w:tcW w:w="198" w:type="dxa"/>
            <w:tcBorders>
              <w:top w:val="nil"/>
              <w:left w:val="nil"/>
              <w:bottom w:val="nil"/>
              <w:right w:val="nil"/>
            </w:tcBorders>
            <w:vAlign w:val="bottom"/>
          </w:tcPr>
          <w:p w:rsidR="00B87C0C" w:rsidRDefault="00B87C0C" w:rsidP="00B87C0C">
            <w:pPr>
              <w:jc w:val="right"/>
            </w:pPr>
            <w:r>
              <w:t>«</w:t>
            </w:r>
          </w:p>
        </w:tc>
        <w:tc>
          <w:tcPr>
            <w:tcW w:w="397" w:type="dxa"/>
            <w:tcBorders>
              <w:top w:val="nil"/>
              <w:left w:val="nil"/>
              <w:bottom w:val="single" w:sz="4" w:space="0" w:color="auto"/>
              <w:right w:val="nil"/>
            </w:tcBorders>
            <w:vAlign w:val="bottom"/>
          </w:tcPr>
          <w:p w:rsidR="00B87C0C" w:rsidRDefault="00B87C0C" w:rsidP="00B87C0C">
            <w:pPr>
              <w:jc w:val="center"/>
            </w:pPr>
          </w:p>
        </w:tc>
        <w:tc>
          <w:tcPr>
            <w:tcW w:w="255" w:type="dxa"/>
            <w:tcBorders>
              <w:top w:val="nil"/>
              <w:left w:val="nil"/>
              <w:bottom w:val="nil"/>
              <w:right w:val="nil"/>
            </w:tcBorders>
            <w:vAlign w:val="bottom"/>
          </w:tcPr>
          <w:p w:rsidR="00B87C0C" w:rsidRDefault="00B87C0C" w:rsidP="00B87C0C">
            <w:r>
              <w:t>»</w:t>
            </w:r>
          </w:p>
        </w:tc>
        <w:tc>
          <w:tcPr>
            <w:tcW w:w="1474" w:type="dxa"/>
            <w:tcBorders>
              <w:top w:val="nil"/>
              <w:left w:val="nil"/>
              <w:bottom w:val="single" w:sz="4" w:space="0" w:color="auto"/>
              <w:right w:val="nil"/>
            </w:tcBorders>
            <w:vAlign w:val="bottom"/>
          </w:tcPr>
          <w:p w:rsidR="00B87C0C" w:rsidRDefault="00B87C0C" w:rsidP="00B87C0C">
            <w:pPr>
              <w:jc w:val="center"/>
            </w:pPr>
          </w:p>
        </w:tc>
        <w:tc>
          <w:tcPr>
            <w:tcW w:w="397" w:type="dxa"/>
            <w:tcBorders>
              <w:top w:val="nil"/>
              <w:left w:val="nil"/>
              <w:bottom w:val="nil"/>
              <w:right w:val="nil"/>
            </w:tcBorders>
            <w:vAlign w:val="bottom"/>
          </w:tcPr>
          <w:p w:rsidR="00B87C0C" w:rsidRDefault="00B87C0C" w:rsidP="00B87C0C">
            <w:pPr>
              <w:jc w:val="right"/>
            </w:pPr>
            <w:r>
              <w:t>20</w:t>
            </w:r>
          </w:p>
        </w:tc>
        <w:tc>
          <w:tcPr>
            <w:tcW w:w="369" w:type="dxa"/>
            <w:tcBorders>
              <w:top w:val="nil"/>
              <w:left w:val="nil"/>
              <w:bottom w:val="single" w:sz="4" w:space="0" w:color="auto"/>
              <w:right w:val="nil"/>
            </w:tcBorders>
            <w:vAlign w:val="bottom"/>
          </w:tcPr>
          <w:p w:rsidR="00B87C0C" w:rsidRDefault="00B87C0C" w:rsidP="00B87C0C"/>
        </w:tc>
        <w:tc>
          <w:tcPr>
            <w:tcW w:w="340" w:type="dxa"/>
            <w:tcBorders>
              <w:top w:val="nil"/>
              <w:left w:val="nil"/>
              <w:bottom w:val="nil"/>
              <w:right w:val="nil"/>
            </w:tcBorders>
            <w:vAlign w:val="bottom"/>
          </w:tcPr>
          <w:p w:rsidR="00B87C0C" w:rsidRDefault="00B87C0C" w:rsidP="00B87C0C">
            <w:pPr>
              <w:ind w:left="57"/>
            </w:pPr>
            <w:r>
              <w:t>г.</w:t>
            </w:r>
          </w:p>
        </w:tc>
      </w:tr>
    </w:tbl>
    <w:p w:rsidR="00B87C0C" w:rsidRDefault="00B87C0C" w:rsidP="00B87C0C">
      <w:pPr>
        <w:jc w:val="center"/>
        <w:rPr>
          <w:b/>
          <w:bCs/>
          <w:spacing w:val="60"/>
          <w:sz w:val="26"/>
          <w:szCs w:val="26"/>
        </w:rPr>
      </w:pPr>
    </w:p>
    <w:p w:rsidR="00B87C0C" w:rsidRDefault="00B87C0C" w:rsidP="00B87C0C">
      <w:pPr>
        <w:jc w:val="center"/>
        <w:rPr>
          <w:b/>
          <w:bCs/>
          <w:spacing w:val="60"/>
          <w:sz w:val="26"/>
          <w:szCs w:val="26"/>
        </w:rPr>
      </w:pPr>
      <w:r>
        <w:rPr>
          <w:b/>
          <w:bCs/>
          <w:spacing w:val="60"/>
          <w:sz w:val="26"/>
          <w:szCs w:val="26"/>
        </w:rPr>
        <w:t>ПАСПОРТ</w:t>
      </w:r>
    </w:p>
    <w:p w:rsidR="00B87C0C" w:rsidRDefault="00B87C0C" w:rsidP="00B87C0C">
      <w:pPr>
        <w:jc w:val="center"/>
        <w:rPr>
          <w:b/>
          <w:bCs/>
          <w:sz w:val="26"/>
          <w:szCs w:val="26"/>
        </w:rPr>
      </w:pPr>
      <w:r>
        <w:rPr>
          <w:b/>
          <w:bCs/>
          <w:sz w:val="26"/>
          <w:szCs w:val="26"/>
        </w:rPr>
        <w:t>населенного пункта, подверженного угрозе лесных пожаров</w:t>
      </w:r>
      <w:r>
        <w:rPr>
          <w:b/>
          <w:bCs/>
          <w:sz w:val="26"/>
          <w:szCs w:val="26"/>
        </w:rPr>
        <w:br/>
      </w:r>
      <w:r w:rsidRPr="0016104A">
        <w:rPr>
          <w:b/>
          <w:bCs/>
          <w:sz w:val="26"/>
          <w:szCs w:val="26"/>
        </w:rPr>
        <w:t>и других ландшафтных (природных) пожаров</w:t>
      </w:r>
    </w:p>
    <w:p w:rsidR="00B87C0C" w:rsidRDefault="00B87C0C" w:rsidP="00B87C0C">
      <w:pPr>
        <w:ind w:firstLine="567"/>
      </w:pPr>
      <w:r>
        <w:t xml:space="preserve">Наименование населенного пункта  </w:t>
      </w:r>
    </w:p>
    <w:p w:rsidR="00B87C0C" w:rsidRDefault="00B87C0C" w:rsidP="00B87C0C">
      <w:pPr>
        <w:pBdr>
          <w:top w:val="single" w:sz="4" w:space="1" w:color="auto"/>
        </w:pBdr>
        <w:ind w:left="4253"/>
        <w:rPr>
          <w:sz w:val="2"/>
          <w:szCs w:val="2"/>
        </w:rPr>
      </w:pPr>
    </w:p>
    <w:p w:rsidR="00B87C0C" w:rsidRDefault="00B87C0C" w:rsidP="00B87C0C">
      <w:pPr>
        <w:ind w:firstLine="567"/>
      </w:pPr>
      <w:r>
        <w:t xml:space="preserve">Наименование поселения  </w:t>
      </w:r>
    </w:p>
    <w:p w:rsidR="00B87C0C" w:rsidRDefault="00B87C0C" w:rsidP="00B87C0C">
      <w:pPr>
        <w:pBdr>
          <w:top w:val="single" w:sz="4" w:space="1" w:color="auto"/>
        </w:pBdr>
        <w:ind w:left="3304"/>
        <w:rPr>
          <w:sz w:val="2"/>
          <w:szCs w:val="2"/>
        </w:rPr>
      </w:pPr>
    </w:p>
    <w:p w:rsidR="00B87C0C" w:rsidRDefault="00B87C0C" w:rsidP="00B87C0C">
      <w:pPr>
        <w:ind w:firstLine="567"/>
      </w:pPr>
      <w:r>
        <w:t xml:space="preserve">Наименование городского округа  </w:t>
      </w:r>
    </w:p>
    <w:p w:rsidR="00B87C0C" w:rsidRDefault="00B87C0C" w:rsidP="00B87C0C">
      <w:pPr>
        <w:pBdr>
          <w:top w:val="single" w:sz="4" w:space="1" w:color="auto"/>
        </w:pBdr>
        <w:ind w:left="4111"/>
        <w:rPr>
          <w:sz w:val="2"/>
          <w:szCs w:val="2"/>
        </w:rPr>
      </w:pPr>
    </w:p>
    <w:p w:rsidR="00B87C0C" w:rsidRDefault="00B87C0C" w:rsidP="00B87C0C">
      <w:pPr>
        <w:ind w:firstLine="567"/>
      </w:pPr>
      <w:r>
        <w:t xml:space="preserve">Наименование субъекта Российской Федерации  </w:t>
      </w:r>
    </w:p>
    <w:p w:rsidR="00B87C0C" w:rsidRDefault="00B87C0C" w:rsidP="00B87C0C">
      <w:pPr>
        <w:pBdr>
          <w:top w:val="single" w:sz="4" w:space="1" w:color="auto"/>
        </w:pBdr>
        <w:ind w:left="5613"/>
        <w:rPr>
          <w:sz w:val="2"/>
          <w:szCs w:val="2"/>
        </w:rPr>
      </w:pPr>
    </w:p>
    <w:p w:rsidR="00B87C0C" w:rsidRDefault="00B87C0C" w:rsidP="00B87C0C">
      <w:pPr>
        <w:jc w:val="center"/>
      </w:pPr>
      <w:smartTag w:uri="urn:schemas-microsoft-com:office:smarttags" w:element="place">
        <w:r>
          <w:rPr>
            <w:lang w:val="en-US"/>
          </w:rPr>
          <w:t>I</w:t>
        </w:r>
        <w:r>
          <w:t>.</w:t>
        </w:r>
      </w:smartTag>
      <w:r>
        <w:t xml:space="preserve"> Общие сведения о населенном пункте</w:t>
      </w:r>
    </w:p>
    <w:tbl>
      <w:tblPr>
        <w:tblW w:w="969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691"/>
        <w:gridCol w:w="2552"/>
      </w:tblGrid>
      <w:tr w:rsidR="00B87C0C" w:rsidTr="00B87C0C">
        <w:tc>
          <w:tcPr>
            <w:tcW w:w="7145" w:type="dxa"/>
            <w:gridSpan w:val="2"/>
            <w:tcBorders>
              <w:left w:val="nil"/>
            </w:tcBorders>
            <w:vAlign w:val="center"/>
          </w:tcPr>
          <w:p w:rsidR="00B87C0C" w:rsidRDefault="00B87C0C" w:rsidP="00B87C0C">
            <w:pPr>
              <w:jc w:val="center"/>
            </w:pPr>
            <w:r>
              <w:t>Характеристика населенного пункта</w:t>
            </w:r>
          </w:p>
        </w:tc>
        <w:tc>
          <w:tcPr>
            <w:tcW w:w="2552" w:type="dxa"/>
            <w:tcBorders>
              <w:right w:val="nil"/>
            </w:tcBorders>
            <w:vAlign w:val="center"/>
          </w:tcPr>
          <w:p w:rsidR="00B87C0C" w:rsidRDefault="00B87C0C" w:rsidP="00B87C0C">
            <w:pPr>
              <w:jc w:val="center"/>
            </w:pPr>
            <w:r>
              <w:t>Значение</w:t>
            </w:r>
          </w:p>
        </w:tc>
      </w:tr>
      <w:tr w:rsidR="00B87C0C" w:rsidTr="00B87C0C">
        <w:tc>
          <w:tcPr>
            <w:tcW w:w="454" w:type="dxa"/>
            <w:tcBorders>
              <w:left w:val="nil"/>
              <w:bottom w:val="nil"/>
              <w:right w:val="nil"/>
            </w:tcBorders>
          </w:tcPr>
          <w:p w:rsidR="00B87C0C" w:rsidRDefault="00B87C0C" w:rsidP="00B87C0C">
            <w:r>
              <w:t>1.</w:t>
            </w:r>
          </w:p>
        </w:tc>
        <w:tc>
          <w:tcPr>
            <w:tcW w:w="6691" w:type="dxa"/>
            <w:tcBorders>
              <w:left w:val="nil"/>
              <w:bottom w:val="nil"/>
            </w:tcBorders>
          </w:tcPr>
          <w:p w:rsidR="00B87C0C" w:rsidRDefault="00B87C0C" w:rsidP="00B87C0C">
            <w:pPr>
              <w:ind w:left="57"/>
            </w:pPr>
            <w:r>
              <w:t>Общая площадь населенного пункта (кв. километров)</w:t>
            </w:r>
          </w:p>
        </w:tc>
        <w:tc>
          <w:tcPr>
            <w:tcW w:w="2552" w:type="dxa"/>
            <w:tcBorders>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2.</w:t>
            </w:r>
          </w:p>
        </w:tc>
        <w:tc>
          <w:tcPr>
            <w:tcW w:w="6691" w:type="dxa"/>
            <w:tcBorders>
              <w:top w:val="nil"/>
              <w:left w:val="nil"/>
              <w:bottom w:val="nil"/>
            </w:tcBorders>
          </w:tcPr>
          <w:p w:rsidR="00B87C0C" w:rsidRDefault="00B87C0C" w:rsidP="00B87C0C">
            <w:pPr>
              <w:ind w:left="57"/>
            </w:pPr>
            <w:r>
              <w:t>Общая протяженность границы населенного пункта с лесным учас</w:t>
            </w:r>
            <w:r w:rsidRPr="00E0010D">
              <w:t>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2552"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3.</w:t>
            </w:r>
          </w:p>
        </w:tc>
        <w:tc>
          <w:tcPr>
            <w:tcW w:w="6691" w:type="dxa"/>
            <w:tcBorders>
              <w:top w:val="nil"/>
              <w:left w:val="nil"/>
              <w:bottom w:val="nil"/>
            </w:tcBorders>
          </w:tcPr>
          <w:p w:rsidR="00B87C0C" w:rsidRDefault="00B87C0C" w:rsidP="00B87C0C">
            <w:pPr>
              <w:ind w:left="57"/>
            </w:pPr>
            <w:r>
              <w:t>Общая площадь городских хвойных (смешанных) лесов, расположенных на землях населенного пункта (гектаров)</w:t>
            </w:r>
          </w:p>
        </w:tc>
        <w:tc>
          <w:tcPr>
            <w:tcW w:w="2552" w:type="dxa"/>
            <w:tcBorders>
              <w:top w:val="nil"/>
              <w:bottom w:val="nil"/>
              <w:right w:val="nil"/>
            </w:tcBorders>
          </w:tcPr>
          <w:p w:rsidR="00B87C0C" w:rsidRDefault="00B87C0C" w:rsidP="00B87C0C">
            <w:pPr>
              <w:jc w:val="center"/>
            </w:pPr>
          </w:p>
        </w:tc>
      </w:tr>
      <w:tr w:rsidR="00B87C0C" w:rsidTr="00B87C0C">
        <w:tc>
          <w:tcPr>
            <w:tcW w:w="454" w:type="dxa"/>
            <w:tcBorders>
              <w:top w:val="nil"/>
              <w:left w:val="nil"/>
              <w:right w:val="nil"/>
            </w:tcBorders>
          </w:tcPr>
          <w:p w:rsidR="00B87C0C" w:rsidRDefault="00B87C0C" w:rsidP="00B87C0C">
            <w:r>
              <w:t>4.</w:t>
            </w:r>
          </w:p>
        </w:tc>
        <w:tc>
          <w:tcPr>
            <w:tcW w:w="6691" w:type="dxa"/>
            <w:tcBorders>
              <w:top w:val="nil"/>
              <w:left w:val="nil"/>
            </w:tcBorders>
          </w:tcPr>
          <w:p w:rsidR="00B87C0C" w:rsidRDefault="00B87C0C" w:rsidP="00B87C0C">
            <w:pPr>
              <w:ind w:left="57"/>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552" w:type="dxa"/>
            <w:tcBorders>
              <w:top w:val="nil"/>
              <w:right w:val="nil"/>
            </w:tcBorders>
          </w:tcPr>
          <w:p w:rsidR="00B87C0C" w:rsidRDefault="00B87C0C" w:rsidP="00B87C0C">
            <w:pPr>
              <w:jc w:val="center"/>
            </w:pPr>
          </w:p>
        </w:tc>
      </w:tr>
    </w:tbl>
    <w:p w:rsidR="00B87C0C" w:rsidRDefault="00B87C0C" w:rsidP="00B87C0C">
      <w:pPr>
        <w:jc w:val="center"/>
      </w:pPr>
    </w:p>
    <w:p w:rsidR="00B87C0C" w:rsidRDefault="00B87C0C" w:rsidP="00B87C0C">
      <w:pPr>
        <w:jc w:val="center"/>
      </w:pPr>
      <w:r>
        <w:rPr>
          <w:lang w:val="en-US"/>
        </w:rPr>
        <w:t>II</w:t>
      </w:r>
      <w:r>
        <w:t>. Сведения о медицинских учреждениях, домах отдыха, пансионатах,</w:t>
      </w:r>
      <w:r>
        <w:br/>
        <w:t>детских лагерях, территориях садоводства или огородничества и объектах</w:t>
      </w:r>
      <w:r>
        <w:br/>
        <w:t>с круглосуточным пребыванием людей, имеющих общую границу</w:t>
      </w:r>
      <w:r>
        <w:br/>
      </w:r>
      <w:r>
        <w:lastRenderedPageBreak/>
        <w:t>с лесным участком и относящихся к этому населенному пункту</w:t>
      </w:r>
      <w:r>
        <w:br/>
        <w:t>в соответствии с административно-территориальным делением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3232"/>
        <w:gridCol w:w="1871"/>
        <w:gridCol w:w="1871"/>
      </w:tblGrid>
      <w:tr w:rsidR="00B87C0C" w:rsidTr="00B87C0C">
        <w:tc>
          <w:tcPr>
            <w:tcW w:w="2722" w:type="dxa"/>
            <w:vAlign w:val="center"/>
          </w:tcPr>
          <w:p w:rsidR="00B87C0C" w:rsidRDefault="00B87C0C" w:rsidP="00B87C0C">
            <w:pPr>
              <w:jc w:val="center"/>
            </w:pPr>
            <w:r>
              <w:t>Наименование социального объекта</w:t>
            </w:r>
          </w:p>
        </w:tc>
        <w:tc>
          <w:tcPr>
            <w:tcW w:w="3232" w:type="dxa"/>
            <w:vAlign w:val="center"/>
          </w:tcPr>
          <w:p w:rsidR="00B87C0C" w:rsidRDefault="00B87C0C" w:rsidP="00B87C0C">
            <w:pPr>
              <w:jc w:val="center"/>
            </w:pPr>
            <w:r>
              <w:t>Адрес объекта</w:t>
            </w:r>
          </w:p>
        </w:tc>
        <w:tc>
          <w:tcPr>
            <w:tcW w:w="1871" w:type="dxa"/>
            <w:vAlign w:val="center"/>
          </w:tcPr>
          <w:p w:rsidR="00B87C0C" w:rsidRDefault="00B87C0C" w:rsidP="00B87C0C">
            <w:pPr>
              <w:jc w:val="center"/>
            </w:pPr>
            <w:r>
              <w:t>Численность персонала</w:t>
            </w:r>
          </w:p>
        </w:tc>
        <w:tc>
          <w:tcPr>
            <w:tcW w:w="1871" w:type="dxa"/>
            <w:tcBorders>
              <w:right w:val="nil"/>
            </w:tcBorders>
            <w:vAlign w:val="center"/>
          </w:tcPr>
          <w:p w:rsidR="00B87C0C" w:rsidRDefault="00B87C0C" w:rsidP="00B87C0C">
            <w:pPr>
              <w:jc w:val="center"/>
            </w:pPr>
            <w:r>
              <w:t>Численность пациентов (отдыхающих)</w:t>
            </w:r>
          </w:p>
        </w:tc>
      </w:tr>
      <w:tr w:rsidR="00B87C0C" w:rsidTr="00B87C0C">
        <w:tc>
          <w:tcPr>
            <w:tcW w:w="2722" w:type="dxa"/>
          </w:tcPr>
          <w:p w:rsidR="00B87C0C" w:rsidRDefault="00B87C0C" w:rsidP="00B87C0C"/>
        </w:tc>
        <w:tc>
          <w:tcPr>
            <w:tcW w:w="3232" w:type="dxa"/>
          </w:tcPr>
          <w:p w:rsidR="00B87C0C" w:rsidRDefault="00B87C0C" w:rsidP="00B87C0C"/>
        </w:tc>
        <w:tc>
          <w:tcPr>
            <w:tcW w:w="1871" w:type="dxa"/>
          </w:tcPr>
          <w:p w:rsidR="00B87C0C" w:rsidRDefault="00B87C0C" w:rsidP="00B87C0C">
            <w:pPr>
              <w:jc w:val="center"/>
            </w:pPr>
          </w:p>
        </w:tc>
        <w:tc>
          <w:tcPr>
            <w:tcW w:w="1871" w:type="dxa"/>
            <w:tcBorders>
              <w:right w:val="nil"/>
            </w:tcBorders>
          </w:tcPr>
          <w:p w:rsidR="00B87C0C" w:rsidRDefault="00B87C0C" w:rsidP="00B87C0C">
            <w:pPr>
              <w:jc w:val="center"/>
            </w:pPr>
          </w:p>
        </w:tc>
      </w:tr>
    </w:tbl>
    <w:p w:rsidR="00B87C0C" w:rsidRDefault="00B87C0C" w:rsidP="00B87C0C">
      <w:pPr>
        <w:keepNext/>
        <w:jc w:val="center"/>
      </w:pPr>
      <w:r>
        <w:rPr>
          <w:lang w:val="en-US"/>
        </w:rPr>
        <w:t>III</w:t>
      </w:r>
      <w:r>
        <w:t>. Сведения о ближайших к населенному пункту подразделениях пожарной охраны</w:t>
      </w:r>
    </w:p>
    <w:p w:rsidR="00B87C0C" w:rsidRDefault="00B87C0C" w:rsidP="00B87C0C">
      <w:pPr>
        <w:keepNext/>
        <w:ind w:firstLine="567"/>
        <w:jc w:val="both"/>
      </w:pPr>
      <w:r>
        <w:t xml:space="preserve">1. Подразделения пожарной охраны (наименование, вид), дислоцированные на территории населенного пункта, адрес  </w:t>
      </w:r>
    </w:p>
    <w:p w:rsidR="00B87C0C" w:rsidRDefault="00B87C0C" w:rsidP="00B87C0C">
      <w:pPr>
        <w:pBdr>
          <w:top w:val="single" w:sz="4" w:space="1" w:color="auto"/>
        </w:pBdr>
        <w:ind w:left="4054"/>
        <w:rPr>
          <w:sz w:val="2"/>
          <w:szCs w:val="2"/>
        </w:rPr>
      </w:pPr>
    </w:p>
    <w:p w:rsidR="00B87C0C" w:rsidRDefault="00B87C0C" w:rsidP="00B87C0C"/>
    <w:p w:rsidR="00B87C0C" w:rsidRDefault="00B87C0C" w:rsidP="00B87C0C">
      <w:pPr>
        <w:pBdr>
          <w:top w:val="single" w:sz="4" w:space="1" w:color="auto"/>
        </w:pBdr>
        <w:rPr>
          <w:sz w:val="2"/>
          <w:szCs w:val="2"/>
        </w:rPr>
      </w:pPr>
    </w:p>
    <w:p w:rsidR="00B87C0C" w:rsidRDefault="00B87C0C" w:rsidP="00B87C0C">
      <w:pPr>
        <w:ind w:firstLine="567"/>
        <w:jc w:val="both"/>
      </w:pPr>
      <w:r>
        <w:t xml:space="preserve">2. Ближайшее к населенному пункту подразделение пожарной охраны (наименование, вид), адрес  </w:t>
      </w:r>
    </w:p>
    <w:p w:rsidR="00B87C0C" w:rsidRDefault="00B87C0C" w:rsidP="00B87C0C">
      <w:pPr>
        <w:pBdr>
          <w:top w:val="single" w:sz="4" w:space="1" w:color="auto"/>
        </w:pBdr>
        <w:ind w:left="1236"/>
        <w:rPr>
          <w:sz w:val="2"/>
          <w:szCs w:val="2"/>
        </w:rPr>
      </w:pPr>
    </w:p>
    <w:p w:rsidR="00B87C0C" w:rsidRDefault="00B87C0C" w:rsidP="00B87C0C"/>
    <w:p w:rsidR="00B87C0C" w:rsidRDefault="00B87C0C" w:rsidP="00B87C0C">
      <w:pPr>
        <w:pBdr>
          <w:top w:val="single" w:sz="4" w:space="1" w:color="auto"/>
        </w:pBdr>
        <w:rPr>
          <w:sz w:val="2"/>
          <w:szCs w:val="2"/>
        </w:rPr>
      </w:pPr>
    </w:p>
    <w:p w:rsidR="00B87C0C" w:rsidRDefault="00B87C0C" w:rsidP="00B87C0C">
      <w:pPr>
        <w:jc w:val="center"/>
      </w:pPr>
      <w:r>
        <w:rPr>
          <w:lang w:val="en-US"/>
        </w:rPr>
        <w:t>IV</w:t>
      </w:r>
      <w:r>
        <w:t>. Лица, ответственные за проведение мероприятий по предупреждению</w:t>
      </w:r>
      <w:r>
        <w:br/>
        <w:t>и ликвидации последствий чрезвычайных ситуаций и оказание необходимой</w:t>
      </w:r>
      <w:r>
        <w:br/>
        <w:t>помощи пострадавшим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3118"/>
        <w:gridCol w:w="2155"/>
      </w:tblGrid>
      <w:tr w:rsidR="00B87C0C" w:rsidTr="00B87C0C">
        <w:tc>
          <w:tcPr>
            <w:tcW w:w="4423" w:type="dxa"/>
            <w:vAlign w:val="center"/>
          </w:tcPr>
          <w:p w:rsidR="00B87C0C" w:rsidRDefault="00B87C0C" w:rsidP="00B87C0C">
            <w:pPr>
              <w:jc w:val="center"/>
            </w:pPr>
            <w:r>
              <w:t>Фамилия, имя, отчество</w:t>
            </w:r>
            <w:r>
              <w:br/>
              <w:t>(при наличии)</w:t>
            </w:r>
          </w:p>
        </w:tc>
        <w:tc>
          <w:tcPr>
            <w:tcW w:w="3118" w:type="dxa"/>
            <w:vAlign w:val="center"/>
          </w:tcPr>
          <w:p w:rsidR="00B87C0C" w:rsidRDefault="00B87C0C" w:rsidP="00B87C0C">
            <w:pPr>
              <w:jc w:val="center"/>
            </w:pPr>
            <w:r>
              <w:t>Должность</w:t>
            </w:r>
          </w:p>
        </w:tc>
        <w:tc>
          <w:tcPr>
            <w:tcW w:w="2155" w:type="dxa"/>
            <w:tcBorders>
              <w:right w:val="nil"/>
            </w:tcBorders>
            <w:vAlign w:val="center"/>
          </w:tcPr>
          <w:p w:rsidR="00B87C0C" w:rsidRDefault="00B87C0C" w:rsidP="00B87C0C">
            <w:pPr>
              <w:jc w:val="center"/>
            </w:pPr>
            <w:r>
              <w:t>Контактный телефон</w:t>
            </w:r>
          </w:p>
        </w:tc>
      </w:tr>
      <w:tr w:rsidR="00B87C0C" w:rsidTr="00B87C0C">
        <w:tc>
          <w:tcPr>
            <w:tcW w:w="4423" w:type="dxa"/>
          </w:tcPr>
          <w:p w:rsidR="00B87C0C" w:rsidRDefault="00B87C0C" w:rsidP="00B87C0C"/>
        </w:tc>
        <w:tc>
          <w:tcPr>
            <w:tcW w:w="3118" w:type="dxa"/>
          </w:tcPr>
          <w:p w:rsidR="00B87C0C" w:rsidRDefault="00B87C0C" w:rsidP="00B87C0C"/>
        </w:tc>
        <w:tc>
          <w:tcPr>
            <w:tcW w:w="2155" w:type="dxa"/>
            <w:tcBorders>
              <w:right w:val="nil"/>
            </w:tcBorders>
          </w:tcPr>
          <w:p w:rsidR="00B87C0C" w:rsidRDefault="00B87C0C" w:rsidP="00B87C0C">
            <w:pPr>
              <w:jc w:val="center"/>
            </w:pPr>
          </w:p>
        </w:tc>
      </w:tr>
    </w:tbl>
    <w:p w:rsidR="00B87C0C" w:rsidRDefault="00B87C0C" w:rsidP="00B87C0C">
      <w:pPr>
        <w:jc w:val="center"/>
      </w:pPr>
      <w:r>
        <w:rPr>
          <w:lang w:val="en-US"/>
        </w:rPr>
        <w:t>V</w:t>
      </w:r>
      <w:r>
        <w:t>. Сведения о выполнении требований пожарной безопасности</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974"/>
        <w:gridCol w:w="2268"/>
      </w:tblGrid>
      <w:tr w:rsidR="00B87C0C" w:rsidTr="00B87C0C">
        <w:trPr>
          <w:tblHeader/>
        </w:trPr>
        <w:tc>
          <w:tcPr>
            <w:tcW w:w="7428" w:type="dxa"/>
            <w:gridSpan w:val="2"/>
            <w:tcBorders>
              <w:left w:val="nil"/>
            </w:tcBorders>
            <w:vAlign w:val="center"/>
          </w:tcPr>
          <w:p w:rsidR="00B87C0C" w:rsidRDefault="00B87C0C" w:rsidP="00B87C0C">
            <w:pPr>
              <w:ind w:left="57" w:right="57"/>
              <w:jc w:val="center"/>
            </w:pPr>
            <w:r>
              <w:t>Требования пожарной безопасности, установленные законодательством Российской Федерации</w:t>
            </w:r>
          </w:p>
        </w:tc>
        <w:tc>
          <w:tcPr>
            <w:tcW w:w="2268" w:type="dxa"/>
            <w:tcBorders>
              <w:right w:val="nil"/>
            </w:tcBorders>
            <w:vAlign w:val="center"/>
          </w:tcPr>
          <w:p w:rsidR="00B87C0C" w:rsidRDefault="00B87C0C" w:rsidP="00B87C0C">
            <w:pPr>
              <w:jc w:val="center"/>
            </w:pPr>
            <w:r>
              <w:t>Информация о выполнении</w:t>
            </w:r>
          </w:p>
        </w:tc>
      </w:tr>
      <w:tr w:rsidR="00B87C0C" w:rsidTr="00B87C0C">
        <w:tc>
          <w:tcPr>
            <w:tcW w:w="454" w:type="dxa"/>
            <w:tcBorders>
              <w:left w:val="nil"/>
              <w:bottom w:val="nil"/>
              <w:right w:val="nil"/>
            </w:tcBorders>
          </w:tcPr>
          <w:p w:rsidR="00B87C0C" w:rsidRDefault="00B87C0C" w:rsidP="00B87C0C">
            <w:r>
              <w:t>1.</w:t>
            </w:r>
          </w:p>
        </w:tc>
        <w:tc>
          <w:tcPr>
            <w:tcW w:w="6974" w:type="dxa"/>
            <w:tcBorders>
              <w:left w:val="nil"/>
              <w:bottom w:val="nil"/>
            </w:tcBorders>
          </w:tcPr>
          <w:p w:rsidR="00B87C0C" w:rsidRDefault="00B87C0C" w:rsidP="00B87C0C">
            <w:pPr>
              <w:ind w:left="57"/>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2268" w:type="dxa"/>
            <w:tcBorders>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2.</w:t>
            </w:r>
          </w:p>
        </w:tc>
        <w:tc>
          <w:tcPr>
            <w:tcW w:w="6974" w:type="dxa"/>
            <w:tcBorders>
              <w:top w:val="nil"/>
              <w:left w:val="nil"/>
              <w:bottom w:val="nil"/>
            </w:tcBorders>
          </w:tcPr>
          <w:p w:rsidR="00B87C0C" w:rsidRDefault="00B87C0C" w:rsidP="00B87C0C">
            <w:pPr>
              <w:ind w:left="57"/>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3.</w:t>
            </w:r>
          </w:p>
        </w:tc>
        <w:tc>
          <w:tcPr>
            <w:tcW w:w="6974" w:type="dxa"/>
            <w:tcBorders>
              <w:top w:val="nil"/>
              <w:left w:val="nil"/>
              <w:bottom w:val="nil"/>
            </w:tcBorders>
          </w:tcPr>
          <w:p w:rsidR="00B87C0C" w:rsidRDefault="00B87C0C" w:rsidP="00B87C0C">
            <w:pPr>
              <w:ind w:left="57"/>
            </w:pPr>
            <w:r>
              <w:t>Звуковая система оповещения населения о чрезвычайной ситуации, а также телефонная связь (радиосвязь) для сообщения о пожаре</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4.</w:t>
            </w:r>
          </w:p>
        </w:tc>
        <w:tc>
          <w:tcPr>
            <w:tcW w:w="6974" w:type="dxa"/>
            <w:tcBorders>
              <w:top w:val="nil"/>
              <w:left w:val="nil"/>
              <w:bottom w:val="nil"/>
            </w:tcBorders>
          </w:tcPr>
          <w:p w:rsidR="00B87C0C" w:rsidRDefault="00B87C0C" w:rsidP="00B87C0C">
            <w:pPr>
              <w:ind w:left="57"/>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5.</w:t>
            </w:r>
          </w:p>
        </w:tc>
        <w:tc>
          <w:tcPr>
            <w:tcW w:w="6974" w:type="dxa"/>
            <w:tcBorders>
              <w:top w:val="nil"/>
              <w:left w:val="nil"/>
              <w:bottom w:val="nil"/>
            </w:tcBorders>
          </w:tcPr>
          <w:p w:rsidR="00B87C0C" w:rsidRDefault="00B87C0C" w:rsidP="00B87C0C">
            <w:pPr>
              <w:ind w:left="57"/>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6.</w:t>
            </w:r>
          </w:p>
        </w:tc>
        <w:tc>
          <w:tcPr>
            <w:tcW w:w="6974" w:type="dxa"/>
            <w:tcBorders>
              <w:top w:val="nil"/>
              <w:left w:val="nil"/>
              <w:bottom w:val="nil"/>
            </w:tcBorders>
          </w:tcPr>
          <w:p w:rsidR="00B87C0C" w:rsidRDefault="00B87C0C" w:rsidP="00B87C0C">
            <w:pPr>
              <w:ind w:left="57"/>
            </w:pPr>
            <w:r>
              <w:t>Муниципальный правовой акт, регламентирующий порядок подготовки населенного пункта к пожароопасному сезону</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7.</w:t>
            </w:r>
          </w:p>
        </w:tc>
        <w:tc>
          <w:tcPr>
            <w:tcW w:w="6974" w:type="dxa"/>
            <w:tcBorders>
              <w:top w:val="nil"/>
              <w:left w:val="nil"/>
              <w:bottom w:val="nil"/>
            </w:tcBorders>
          </w:tcPr>
          <w:p w:rsidR="00B87C0C" w:rsidRDefault="00B87C0C" w:rsidP="00B87C0C">
            <w:pPr>
              <w:ind w:left="57"/>
            </w:pPr>
            <w:r>
              <w:t>Первичные средства пожаротушения для привлекаемых к тушению лесных пожаров добровольных пожарных дружин (команд)</w:t>
            </w:r>
          </w:p>
        </w:tc>
        <w:tc>
          <w:tcPr>
            <w:tcW w:w="2268" w:type="dxa"/>
            <w:tcBorders>
              <w:top w:val="nil"/>
              <w:bottom w:val="nil"/>
              <w:right w:val="nil"/>
            </w:tcBorders>
          </w:tcPr>
          <w:p w:rsidR="00B87C0C" w:rsidRDefault="00B87C0C" w:rsidP="00B87C0C">
            <w:pPr>
              <w:jc w:val="center"/>
            </w:pPr>
          </w:p>
        </w:tc>
      </w:tr>
      <w:tr w:rsidR="00B87C0C" w:rsidTr="00B87C0C">
        <w:tc>
          <w:tcPr>
            <w:tcW w:w="454" w:type="dxa"/>
            <w:tcBorders>
              <w:top w:val="nil"/>
              <w:left w:val="nil"/>
              <w:right w:val="nil"/>
            </w:tcBorders>
          </w:tcPr>
          <w:p w:rsidR="00B87C0C" w:rsidRDefault="00B87C0C" w:rsidP="00B87C0C">
            <w:r>
              <w:t>8.</w:t>
            </w:r>
          </w:p>
        </w:tc>
        <w:tc>
          <w:tcPr>
            <w:tcW w:w="6974" w:type="dxa"/>
            <w:tcBorders>
              <w:top w:val="nil"/>
              <w:left w:val="nil"/>
            </w:tcBorders>
          </w:tcPr>
          <w:p w:rsidR="00B87C0C" w:rsidRDefault="00B87C0C" w:rsidP="00B87C0C">
            <w:pPr>
              <w:ind w:left="57"/>
            </w:pPr>
            <w:r>
              <w:t>Наличие мероприятий по обеспечению пожарной безопасности в планах (программах) развития территорий населенного пункта</w:t>
            </w:r>
          </w:p>
        </w:tc>
        <w:tc>
          <w:tcPr>
            <w:tcW w:w="2268" w:type="dxa"/>
            <w:tcBorders>
              <w:top w:val="nil"/>
              <w:right w:val="nil"/>
            </w:tcBorders>
          </w:tcPr>
          <w:p w:rsidR="00B87C0C" w:rsidRDefault="00B87C0C" w:rsidP="00B87C0C">
            <w:pPr>
              <w:jc w:val="center"/>
            </w:pPr>
          </w:p>
        </w:tc>
      </w:tr>
    </w:tbl>
    <w:p w:rsidR="00B87C0C" w:rsidRPr="00802948" w:rsidRDefault="00B87C0C" w:rsidP="00B87C0C">
      <w:pPr>
        <w:rPr>
          <w:sz w:val="2"/>
          <w:szCs w:val="2"/>
        </w:rPr>
      </w:pPr>
    </w:p>
    <w:p w:rsidR="00B87C0C" w:rsidRDefault="00B87C0C" w:rsidP="00B87C0C">
      <w:pPr>
        <w:spacing w:line="276" w:lineRule="auto"/>
        <w:jc w:val="center"/>
        <w:rPr>
          <w:b/>
        </w:rPr>
      </w:pPr>
    </w:p>
    <w:p w:rsidR="00B87C0C" w:rsidRDefault="00B87C0C" w:rsidP="00B87C0C">
      <w:pPr>
        <w:spacing w:line="276" w:lineRule="auto"/>
        <w:jc w:val="center"/>
        <w:rPr>
          <w:b/>
        </w:rPr>
      </w:pPr>
    </w:p>
    <w:p w:rsidR="00B87C0C" w:rsidRDefault="00B87C0C" w:rsidP="00B87C0C">
      <w:pPr>
        <w:spacing w:line="276" w:lineRule="auto"/>
        <w:jc w:val="center"/>
        <w:rPr>
          <w:b/>
        </w:rPr>
      </w:pPr>
    </w:p>
    <w:p w:rsidR="00B87C0C" w:rsidRDefault="00B87C0C" w:rsidP="00C72F9D">
      <w:pPr>
        <w:spacing w:line="276" w:lineRule="auto"/>
        <w:jc w:val="center"/>
        <w:rPr>
          <w:b/>
        </w:rPr>
      </w:pPr>
    </w:p>
    <w:p w:rsidR="00B87C0C" w:rsidRDefault="00B87C0C" w:rsidP="00C72F9D">
      <w:pPr>
        <w:spacing w:line="276" w:lineRule="auto"/>
        <w:jc w:val="center"/>
        <w:rPr>
          <w:b/>
        </w:rPr>
      </w:pPr>
    </w:p>
    <w:p w:rsidR="00B87C0C" w:rsidRDefault="00B87C0C" w:rsidP="00C72F9D">
      <w:pPr>
        <w:spacing w:line="276" w:lineRule="auto"/>
        <w:jc w:val="center"/>
        <w:rPr>
          <w:b/>
        </w:rPr>
      </w:pPr>
    </w:p>
    <w:p w:rsidR="00B87C0C" w:rsidRPr="00B87C0C" w:rsidRDefault="00B87C0C" w:rsidP="00B87C0C">
      <w:pPr>
        <w:pStyle w:val="2"/>
        <w:jc w:val="right"/>
        <w:rPr>
          <w:b w:val="0"/>
          <w:sz w:val="24"/>
          <w:szCs w:val="24"/>
        </w:rPr>
      </w:pPr>
      <w:r w:rsidRPr="00B87C0C">
        <w:rPr>
          <w:b w:val="0"/>
          <w:sz w:val="24"/>
          <w:szCs w:val="24"/>
        </w:rPr>
        <w:t>Приложение № 9</w:t>
      </w:r>
    </w:p>
    <w:p w:rsidR="00B87C0C" w:rsidRDefault="00B87C0C" w:rsidP="00B87C0C">
      <w:pPr>
        <w:ind w:left="6662"/>
        <w:jc w:val="center"/>
      </w:pPr>
      <w:r>
        <w:br/>
        <w:t>к Правилам противопожарного режима в Российской Федерации</w:t>
      </w:r>
    </w:p>
    <w:p w:rsidR="00B87C0C" w:rsidRDefault="00B87C0C" w:rsidP="00B87C0C">
      <w:pPr>
        <w:jc w:val="right"/>
      </w:pPr>
      <w:r w:rsidRPr="005A31E8">
        <w:t>(</w:t>
      </w:r>
      <w:r>
        <w:t>форма)</w:t>
      </w:r>
    </w:p>
    <w:p w:rsidR="00B87C0C" w:rsidRPr="005A31E8" w:rsidRDefault="00B87C0C" w:rsidP="00B87C0C">
      <w:pPr>
        <w:ind w:left="5103"/>
        <w:jc w:val="center"/>
      </w:pPr>
      <w:r w:rsidRPr="005A31E8">
        <w:t>УТВЕРЖДАЮ</w:t>
      </w:r>
    </w:p>
    <w:p w:rsidR="00B87C0C" w:rsidRDefault="00B87C0C" w:rsidP="00B87C0C">
      <w:pPr>
        <w:ind w:left="5103"/>
      </w:pPr>
    </w:p>
    <w:p w:rsidR="00B87C0C" w:rsidRDefault="00B87C0C" w:rsidP="00B87C0C">
      <w:pPr>
        <w:pBdr>
          <w:top w:val="single" w:sz="4" w:space="1" w:color="auto"/>
        </w:pBdr>
        <w:ind w:left="5103"/>
        <w:jc w:val="center"/>
      </w:pPr>
      <w:r>
        <w:t>(должность руководителя организации</w:t>
      </w:r>
    </w:p>
    <w:p w:rsidR="00B87C0C" w:rsidRDefault="00B87C0C" w:rsidP="00B87C0C">
      <w:pPr>
        <w:ind w:left="5103"/>
      </w:pPr>
    </w:p>
    <w:p w:rsidR="00B87C0C" w:rsidRDefault="00B87C0C" w:rsidP="00B87C0C">
      <w:pPr>
        <w:pBdr>
          <w:top w:val="single" w:sz="4" w:space="1" w:color="auto"/>
        </w:pBdr>
        <w:ind w:left="5103"/>
        <w:jc w:val="center"/>
      </w:pPr>
      <w:r>
        <w:t>(фамилия, имя, отчество (при наличии)</w:t>
      </w:r>
    </w:p>
    <w:p w:rsidR="00B87C0C" w:rsidRDefault="00B87C0C" w:rsidP="00B87C0C">
      <w:pPr>
        <w:ind w:left="5103"/>
      </w:pPr>
    </w:p>
    <w:p w:rsidR="00B87C0C" w:rsidRDefault="00B87C0C" w:rsidP="00B87C0C">
      <w:pPr>
        <w:pBdr>
          <w:top w:val="single" w:sz="4" w:space="1" w:color="auto"/>
        </w:pBdr>
        <w:ind w:left="5103"/>
        <w:jc w:val="center"/>
      </w:pPr>
      <w:r>
        <w:t>(подпись и М.П.)</w:t>
      </w:r>
    </w:p>
    <w:tbl>
      <w:tblPr>
        <w:tblW w:w="0" w:type="auto"/>
        <w:tblInd w:w="5068" w:type="dxa"/>
        <w:tblLayout w:type="fixed"/>
        <w:tblCellMar>
          <w:left w:w="28" w:type="dxa"/>
          <w:right w:w="28" w:type="dxa"/>
        </w:tblCellMar>
        <w:tblLook w:val="0000" w:firstRow="0" w:lastRow="0" w:firstColumn="0" w:lastColumn="0" w:noHBand="0" w:noVBand="0"/>
      </w:tblPr>
      <w:tblGrid>
        <w:gridCol w:w="198"/>
        <w:gridCol w:w="397"/>
        <w:gridCol w:w="255"/>
        <w:gridCol w:w="1474"/>
        <w:gridCol w:w="875"/>
      </w:tblGrid>
      <w:tr w:rsidR="00B87C0C" w:rsidTr="00B87C0C">
        <w:tc>
          <w:tcPr>
            <w:tcW w:w="198" w:type="dxa"/>
            <w:tcBorders>
              <w:top w:val="nil"/>
              <w:left w:val="nil"/>
              <w:bottom w:val="nil"/>
              <w:right w:val="nil"/>
            </w:tcBorders>
            <w:vAlign w:val="bottom"/>
          </w:tcPr>
          <w:p w:rsidR="00B87C0C" w:rsidRDefault="00B87C0C" w:rsidP="00B87C0C">
            <w:pPr>
              <w:jc w:val="right"/>
            </w:pPr>
            <w:r>
              <w:t>«</w:t>
            </w:r>
          </w:p>
        </w:tc>
        <w:tc>
          <w:tcPr>
            <w:tcW w:w="397" w:type="dxa"/>
            <w:tcBorders>
              <w:top w:val="nil"/>
              <w:left w:val="nil"/>
              <w:bottom w:val="single" w:sz="4" w:space="0" w:color="auto"/>
              <w:right w:val="nil"/>
            </w:tcBorders>
            <w:vAlign w:val="bottom"/>
          </w:tcPr>
          <w:p w:rsidR="00B87C0C" w:rsidRDefault="00B87C0C" w:rsidP="00B87C0C">
            <w:pPr>
              <w:jc w:val="center"/>
            </w:pPr>
          </w:p>
        </w:tc>
        <w:tc>
          <w:tcPr>
            <w:tcW w:w="255" w:type="dxa"/>
            <w:tcBorders>
              <w:top w:val="nil"/>
              <w:left w:val="nil"/>
              <w:bottom w:val="nil"/>
              <w:right w:val="nil"/>
            </w:tcBorders>
            <w:vAlign w:val="bottom"/>
          </w:tcPr>
          <w:p w:rsidR="00B87C0C" w:rsidRDefault="00B87C0C" w:rsidP="00B87C0C">
            <w:r>
              <w:t>»</w:t>
            </w:r>
          </w:p>
        </w:tc>
        <w:tc>
          <w:tcPr>
            <w:tcW w:w="1474" w:type="dxa"/>
            <w:tcBorders>
              <w:top w:val="nil"/>
              <w:left w:val="nil"/>
              <w:bottom w:val="single" w:sz="4" w:space="0" w:color="auto"/>
              <w:right w:val="nil"/>
            </w:tcBorders>
            <w:vAlign w:val="bottom"/>
          </w:tcPr>
          <w:p w:rsidR="00B87C0C" w:rsidRDefault="00B87C0C" w:rsidP="00B87C0C">
            <w:pPr>
              <w:jc w:val="center"/>
            </w:pPr>
          </w:p>
        </w:tc>
        <w:tc>
          <w:tcPr>
            <w:tcW w:w="875" w:type="dxa"/>
            <w:tcBorders>
              <w:top w:val="nil"/>
              <w:left w:val="nil"/>
              <w:bottom w:val="nil"/>
              <w:right w:val="nil"/>
            </w:tcBorders>
            <w:vAlign w:val="bottom"/>
          </w:tcPr>
          <w:p w:rsidR="00B87C0C" w:rsidRDefault="00B87C0C" w:rsidP="00B87C0C">
            <w:pPr>
              <w:ind w:left="57"/>
            </w:pPr>
            <w:smartTag w:uri="urn:schemas-microsoft-com:office:smarttags" w:element="metricconverter">
              <w:smartTagPr>
                <w:attr w:name="ProductID" w:val="2020 г"/>
              </w:smartTagPr>
              <w:r>
                <w:t>2020 г</w:t>
              </w:r>
            </w:smartTag>
            <w:r>
              <w:t>.</w:t>
            </w:r>
          </w:p>
        </w:tc>
      </w:tr>
    </w:tbl>
    <w:p w:rsidR="00B87C0C" w:rsidRDefault="00B87C0C" w:rsidP="00B87C0C">
      <w:pPr>
        <w:jc w:val="center"/>
        <w:rPr>
          <w:b/>
          <w:bCs/>
          <w:spacing w:val="60"/>
          <w:sz w:val="26"/>
          <w:szCs w:val="26"/>
        </w:rPr>
      </w:pPr>
    </w:p>
    <w:p w:rsidR="00B87C0C" w:rsidRDefault="00B87C0C" w:rsidP="00B87C0C">
      <w:pPr>
        <w:jc w:val="center"/>
        <w:rPr>
          <w:b/>
          <w:bCs/>
          <w:spacing w:val="60"/>
          <w:sz w:val="26"/>
          <w:szCs w:val="26"/>
        </w:rPr>
      </w:pPr>
      <w:r>
        <w:rPr>
          <w:b/>
          <w:bCs/>
          <w:spacing w:val="60"/>
          <w:sz w:val="26"/>
          <w:szCs w:val="26"/>
        </w:rPr>
        <w:t>ПАСПОРТ</w:t>
      </w:r>
    </w:p>
    <w:p w:rsidR="00B87C0C" w:rsidRDefault="00B87C0C" w:rsidP="00B87C0C">
      <w:pPr>
        <w:jc w:val="center"/>
        <w:rPr>
          <w:b/>
          <w:bCs/>
          <w:sz w:val="26"/>
          <w:szCs w:val="26"/>
        </w:rPr>
      </w:pPr>
      <w:r>
        <w:rPr>
          <w:b/>
          <w:bCs/>
          <w:sz w:val="26"/>
          <w:szCs w:val="26"/>
        </w:rPr>
        <w:t>территории организации отдыха детей и их оздоровления,</w:t>
      </w:r>
      <w:r>
        <w:rPr>
          <w:b/>
          <w:bCs/>
          <w:sz w:val="26"/>
          <w:szCs w:val="26"/>
        </w:rPr>
        <w:br/>
        <w:t>подверженной угрозе лесных пожаров, территории</w:t>
      </w:r>
      <w:r>
        <w:rPr>
          <w:b/>
          <w:bCs/>
          <w:sz w:val="26"/>
          <w:szCs w:val="26"/>
        </w:rPr>
        <w:br/>
        <w:t>ведения гражданами садоводства или огородничества</w:t>
      </w:r>
      <w:r>
        <w:rPr>
          <w:b/>
          <w:bCs/>
          <w:sz w:val="26"/>
          <w:szCs w:val="26"/>
        </w:rPr>
        <w:br/>
        <w:t>для собственных нужд, подверженной угрозе лесных пожаров </w:t>
      </w:r>
      <w:r w:rsidRPr="00817596">
        <w:rPr>
          <w:rStyle w:val="af5"/>
          <w:b/>
          <w:bCs/>
          <w:sz w:val="26"/>
          <w:szCs w:val="26"/>
        </w:rPr>
        <w:endnoteReference w:customMarkFollows="1" w:id="1"/>
        <w:t>*</w:t>
      </w:r>
    </w:p>
    <w:p w:rsidR="00B87C0C" w:rsidRDefault="00B87C0C" w:rsidP="00B87C0C">
      <w:pPr>
        <w:ind w:firstLine="567"/>
      </w:pPr>
      <w:r>
        <w:t xml:space="preserve">Наименование организации  </w:t>
      </w:r>
    </w:p>
    <w:p w:rsidR="00B87C0C" w:rsidRDefault="00B87C0C" w:rsidP="00B87C0C">
      <w:pPr>
        <w:pBdr>
          <w:top w:val="single" w:sz="4" w:space="1" w:color="auto"/>
        </w:pBdr>
        <w:ind w:left="3544"/>
        <w:rPr>
          <w:sz w:val="2"/>
          <w:szCs w:val="2"/>
        </w:rPr>
      </w:pPr>
    </w:p>
    <w:p w:rsidR="00B87C0C" w:rsidRDefault="00B87C0C" w:rsidP="00B87C0C">
      <w:pPr>
        <w:ind w:firstLine="567"/>
      </w:pPr>
      <w:r>
        <w:t xml:space="preserve">Наименование поселения  </w:t>
      </w:r>
    </w:p>
    <w:p w:rsidR="00B87C0C" w:rsidRDefault="00B87C0C" w:rsidP="00B87C0C">
      <w:pPr>
        <w:pBdr>
          <w:top w:val="single" w:sz="4" w:space="1" w:color="auto"/>
        </w:pBdr>
        <w:ind w:left="3304"/>
        <w:rPr>
          <w:sz w:val="2"/>
          <w:szCs w:val="2"/>
        </w:rPr>
      </w:pPr>
    </w:p>
    <w:p w:rsidR="00B87C0C" w:rsidRDefault="00B87C0C" w:rsidP="00B87C0C">
      <w:pPr>
        <w:ind w:firstLine="567"/>
      </w:pPr>
      <w:r>
        <w:t xml:space="preserve">Наименование муниципального района  </w:t>
      </w:r>
    </w:p>
    <w:p w:rsidR="00B87C0C" w:rsidRDefault="00B87C0C" w:rsidP="00B87C0C">
      <w:pPr>
        <w:pBdr>
          <w:top w:val="single" w:sz="4" w:space="1" w:color="auto"/>
        </w:pBdr>
        <w:ind w:left="4746"/>
        <w:rPr>
          <w:sz w:val="2"/>
          <w:szCs w:val="2"/>
        </w:rPr>
      </w:pPr>
    </w:p>
    <w:p w:rsidR="00B87C0C" w:rsidRDefault="00B87C0C" w:rsidP="00B87C0C">
      <w:pPr>
        <w:ind w:firstLine="567"/>
      </w:pPr>
      <w:r>
        <w:t xml:space="preserve">Наименование муниципального, городского округа  </w:t>
      </w:r>
    </w:p>
    <w:p w:rsidR="00B87C0C" w:rsidRDefault="00B87C0C" w:rsidP="00B87C0C">
      <w:pPr>
        <w:pBdr>
          <w:top w:val="single" w:sz="4" w:space="1" w:color="auto"/>
        </w:pBdr>
        <w:ind w:left="5954"/>
        <w:rPr>
          <w:sz w:val="2"/>
          <w:szCs w:val="2"/>
        </w:rPr>
      </w:pPr>
    </w:p>
    <w:p w:rsidR="00B87C0C" w:rsidRDefault="00B87C0C" w:rsidP="00B87C0C">
      <w:pPr>
        <w:ind w:firstLine="567"/>
      </w:pPr>
      <w:r>
        <w:t xml:space="preserve">Наименование субъекта Российской Федерации  </w:t>
      </w:r>
    </w:p>
    <w:p w:rsidR="00B87C0C" w:rsidRDefault="00B87C0C" w:rsidP="00B87C0C">
      <w:pPr>
        <w:pBdr>
          <w:top w:val="single" w:sz="4" w:space="1" w:color="auto"/>
        </w:pBdr>
        <w:ind w:left="5614"/>
        <w:rPr>
          <w:sz w:val="2"/>
          <w:szCs w:val="2"/>
        </w:rPr>
      </w:pPr>
    </w:p>
    <w:p w:rsidR="00B87C0C" w:rsidRDefault="00B87C0C" w:rsidP="00B87C0C">
      <w:pPr>
        <w:jc w:val="center"/>
      </w:pPr>
      <w:smartTag w:uri="urn:schemas-microsoft-com:office:smarttags" w:element="place">
        <w:r>
          <w:rPr>
            <w:lang w:val="en-US"/>
          </w:rPr>
          <w:t>I</w:t>
        </w:r>
        <w:r>
          <w:t>.</w:t>
        </w:r>
      </w:smartTag>
      <w:r>
        <w:t xml:space="preserve"> Общие сведения о территории организации отдыха детей</w:t>
      </w:r>
      <w:r>
        <w:br/>
        <w:t>и их оздоровления (далее – детский лагерь), территории ведения</w:t>
      </w:r>
      <w:r>
        <w:br/>
        <w:t>гражданами садоводства или огородничества для собственных нужд</w:t>
      </w:r>
      <w:r>
        <w:br/>
        <w:t>(далее – территория садоводства или огородничества)</w:t>
      </w:r>
    </w:p>
    <w:tbl>
      <w:tblPr>
        <w:tblW w:w="969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691"/>
        <w:gridCol w:w="2552"/>
      </w:tblGrid>
      <w:tr w:rsidR="00B87C0C" w:rsidTr="00B87C0C">
        <w:tc>
          <w:tcPr>
            <w:tcW w:w="7145" w:type="dxa"/>
            <w:gridSpan w:val="2"/>
            <w:tcBorders>
              <w:left w:val="nil"/>
            </w:tcBorders>
            <w:vAlign w:val="center"/>
          </w:tcPr>
          <w:p w:rsidR="00B87C0C" w:rsidRDefault="00B87C0C" w:rsidP="00B87C0C">
            <w:pPr>
              <w:jc w:val="center"/>
            </w:pPr>
            <w:r>
              <w:t>Характеристика детского лагеря,</w:t>
            </w:r>
            <w:r>
              <w:br/>
              <w:t>территории садоводства или огородничества</w:t>
            </w:r>
          </w:p>
        </w:tc>
        <w:tc>
          <w:tcPr>
            <w:tcW w:w="2552" w:type="dxa"/>
            <w:tcBorders>
              <w:right w:val="nil"/>
            </w:tcBorders>
            <w:vAlign w:val="center"/>
          </w:tcPr>
          <w:p w:rsidR="00B87C0C" w:rsidRDefault="00B87C0C" w:rsidP="00B87C0C">
            <w:pPr>
              <w:jc w:val="center"/>
            </w:pPr>
            <w:r>
              <w:t>Значение</w:t>
            </w:r>
          </w:p>
        </w:tc>
      </w:tr>
      <w:tr w:rsidR="00B87C0C" w:rsidTr="00B87C0C">
        <w:tc>
          <w:tcPr>
            <w:tcW w:w="454" w:type="dxa"/>
            <w:tcBorders>
              <w:left w:val="nil"/>
              <w:bottom w:val="nil"/>
              <w:right w:val="nil"/>
            </w:tcBorders>
          </w:tcPr>
          <w:p w:rsidR="00B87C0C" w:rsidRDefault="00B87C0C" w:rsidP="00B87C0C">
            <w:r>
              <w:t>1.</w:t>
            </w:r>
          </w:p>
        </w:tc>
        <w:tc>
          <w:tcPr>
            <w:tcW w:w="6691" w:type="dxa"/>
            <w:tcBorders>
              <w:left w:val="nil"/>
              <w:bottom w:val="nil"/>
            </w:tcBorders>
          </w:tcPr>
          <w:p w:rsidR="00B87C0C" w:rsidRDefault="00B87C0C" w:rsidP="00B87C0C">
            <w:pPr>
              <w:ind w:left="57"/>
            </w:pPr>
            <w:r>
              <w:t>Общая площадь (кв. километров)</w:t>
            </w:r>
          </w:p>
        </w:tc>
        <w:tc>
          <w:tcPr>
            <w:tcW w:w="2552" w:type="dxa"/>
            <w:tcBorders>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2.</w:t>
            </w:r>
          </w:p>
        </w:tc>
        <w:tc>
          <w:tcPr>
            <w:tcW w:w="6691" w:type="dxa"/>
            <w:tcBorders>
              <w:top w:val="nil"/>
              <w:left w:val="nil"/>
              <w:bottom w:val="nil"/>
            </w:tcBorders>
          </w:tcPr>
          <w:p w:rsidR="00B87C0C" w:rsidRDefault="00B87C0C" w:rsidP="00B87C0C">
            <w:pPr>
              <w:ind w:left="57"/>
            </w:pPr>
            <w:r>
              <w:t>Общая протяженность границы с лесным участком (участками) (километров)</w:t>
            </w:r>
          </w:p>
        </w:tc>
        <w:tc>
          <w:tcPr>
            <w:tcW w:w="2552" w:type="dxa"/>
            <w:tcBorders>
              <w:top w:val="nil"/>
              <w:bottom w:val="nil"/>
              <w:right w:val="nil"/>
            </w:tcBorders>
          </w:tcPr>
          <w:p w:rsidR="00B87C0C" w:rsidRDefault="00B87C0C" w:rsidP="00B87C0C">
            <w:pPr>
              <w:jc w:val="center"/>
            </w:pPr>
          </w:p>
        </w:tc>
      </w:tr>
      <w:tr w:rsidR="00B87C0C" w:rsidTr="00B87C0C">
        <w:tc>
          <w:tcPr>
            <w:tcW w:w="454" w:type="dxa"/>
            <w:tcBorders>
              <w:top w:val="nil"/>
              <w:left w:val="nil"/>
              <w:bottom w:val="nil"/>
              <w:right w:val="nil"/>
            </w:tcBorders>
          </w:tcPr>
          <w:p w:rsidR="00B87C0C" w:rsidRDefault="00B87C0C" w:rsidP="00B87C0C">
            <w:r>
              <w:t>3.</w:t>
            </w:r>
          </w:p>
        </w:tc>
        <w:tc>
          <w:tcPr>
            <w:tcW w:w="6691" w:type="dxa"/>
            <w:tcBorders>
              <w:top w:val="nil"/>
              <w:left w:val="nil"/>
              <w:bottom w:val="nil"/>
            </w:tcBorders>
          </w:tcPr>
          <w:p w:rsidR="00B87C0C" w:rsidRDefault="00B87C0C" w:rsidP="00B87C0C">
            <w:pPr>
              <w:ind w:left="57"/>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2552" w:type="dxa"/>
            <w:tcBorders>
              <w:top w:val="nil"/>
              <w:bottom w:val="nil"/>
              <w:right w:val="nil"/>
            </w:tcBorders>
          </w:tcPr>
          <w:p w:rsidR="00B87C0C" w:rsidRDefault="00B87C0C" w:rsidP="00B87C0C">
            <w:pPr>
              <w:jc w:val="center"/>
            </w:pPr>
          </w:p>
        </w:tc>
      </w:tr>
      <w:tr w:rsidR="00B87C0C" w:rsidTr="00B87C0C">
        <w:tc>
          <w:tcPr>
            <w:tcW w:w="454" w:type="dxa"/>
            <w:tcBorders>
              <w:top w:val="nil"/>
              <w:left w:val="nil"/>
              <w:right w:val="nil"/>
            </w:tcBorders>
          </w:tcPr>
          <w:p w:rsidR="00B87C0C" w:rsidRDefault="00B87C0C" w:rsidP="00B87C0C">
            <w:r>
              <w:t>4.</w:t>
            </w:r>
          </w:p>
        </w:tc>
        <w:tc>
          <w:tcPr>
            <w:tcW w:w="6691" w:type="dxa"/>
            <w:tcBorders>
              <w:top w:val="nil"/>
              <w:left w:val="nil"/>
            </w:tcBorders>
          </w:tcPr>
          <w:p w:rsidR="00B87C0C" w:rsidRDefault="00B87C0C" w:rsidP="00B87C0C">
            <w:pPr>
              <w:ind w:left="57"/>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2552" w:type="dxa"/>
            <w:tcBorders>
              <w:top w:val="nil"/>
              <w:right w:val="nil"/>
            </w:tcBorders>
          </w:tcPr>
          <w:p w:rsidR="00B87C0C" w:rsidRDefault="00B87C0C" w:rsidP="00B87C0C">
            <w:pPr>
              <w:jc w:val="center"/>
            </w:pPr>
          </w:p>
        </w:tc>
      </w:tr>
    </w:tbl>
    <w:p w:rsidR="00B87C0C" w:rsidRDefault="00B87C0C" w:rsidP="00B87C0C">
      <w:pPr>
        <w:jc w:val="center"/>
      </w:pPr>
      <w:r>
        <w:rPr>
          <w:lang w:val="en-US"/>
        </w:rPr>
        <w:t>II</w:t>
      </w:r>
      <w:r>
        <w:t>. Сведения о медицинских учреждениях, расположенных на территории</w:t>
      </w:r>
      <w:r>
        <w:br/>
        <w:t>детского лагеря, территории садоводства или огородничества</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3232"/>
        <w:gridCol w:w="1871"/>
        <w:gridCol w:w="1871"/>
      </w:tblGrid>
      <w:tr w:rsidR="00B87C0C" w:rsidTr="00B87C0C">
        <w:tc>
          <w:tcPr>
            <w:tcW w:w="2722" w:type="dxa"/>
            <w:vAlign w:val="center"/>
          </w:tcPr>
          <w:p w:rsidR="00B87C0C" w:rsidRDefault="00B87C0C" w:rsidP="00B87C0C">
            <w:pPr>
              <w:jc w:val="center"/>
            </w:pPr>
            <w:r>
              <w:lastRenderedPageBreak/>
              <w:t>Наименование</w:t>
            </w:r>
            <w:r>
              <w:br/>
              <w:t>социального объекта</w:t>
            </w:r>
          </w:p>
        </w:tc>
        <w:tc>
          <w:tcPr>
            <w:tcW w:w="3232" w:type="dxa"/>
            <w:vAlign w:val="center"/>
          </w:tcPr>
          <w:p w:rsidR="00B87C0C" w:rsidRDefault="00B87C0C" w:rsidP="00B87C0C">
            <w:pPr>
              <w:jc w:val="center"/>
            </w:pPr>
            <w:r>
              <w:t>Адрес объекта</w:t>
            </w:r>
          </w:p>
        </w:tc>
        <w:tc>
          <w:tcPr>
            <w:tcW w:w="1871" w:type="dxa"/>
            <w:vAlign w:val="center"/>
          </w:tcPr>
          <w:p w:rsidR="00B87C0C" w:rsidRDefault="00B87C0C" w:rsidP="00B87C0C">
            <w:pPr>
              <w:jc w:val="center"/>
            </w:pPr>
            <w:r>
              <w:t>Численность персонала</w:t>
            </w:r>
          </w:p>
        </w:tc>
        <w:tc>
          <w:tcPr>
            <w:tcW w:w="1871" w:type="dxa"/>
            <w:tcBorders>
              <w:right w:val="nil"/>
            </w:tcBorders>
            <w:vAlign w:val="center"/>
          </w:tcPr>
          <w:p w:rsidR="00B87C0C" w:rsidRDefault="00B87C0C" w:rsidP="00B87C0C">
            <w:pPr>
              <w:jc w:val="center"/>
            </w:pPr>
            <w:r>
              <w:t>Численность пациентов (отдыхающих)</w:t>
            </w:r>
          </w:p>
        </w:tc>
      </w:tr>
      <w:tr w:rsidR="00B87C0C" w:rsidTr="00B87C0C">
        <w:tc>
          <w:tcPr>
            <w:tcW w:w="2722" w:type="dxa"/>
          </w:tcPr>
          <w:p w:rsidR="00B87C0C" w:rsidRDefault="00B87C0C" w:rsidP="00B87C0C"/>
        </w:tc>
        <w:tc>
          <w:tcPr>
            <w:tcW w:w="3232" w:type="dxa"/>
          </w:tcPr>
          <w:p w:rsidR="00B87C0C" w:rsidRDefault="00B87C0C" w:rsidP="00B87C0C"/>
        </w:tc>
        <w:tc>
          <w:tcPr>
            <w:tcW w:w="1871" w:type="dxa"/>
          </w:tcPr>
          <w:p w:rsidR="00B87C0C" w:rsidRDefault="00B87C0C" w:rsidP="00B87C0C">
            <w:pPr>
              <w:jc w:val="center"/>
            </w:pPr>
          </w:p>
        </w:tc>
        <w:tc>
          <w:tcPr>
            <w:tcW w:w="1871" w:type="dxa"/>
            <w:tcBorders>
              <w:right w:val="nil"/>
            </w:tcBorders>
          </w:tcPr>
          <w:p w:rsidR="00B87C0C" w:rsidRDefault="00B87C0C" w:rsidP="00B87C0C">
            <w:pPr>
              <w:jc w:val="center"/>
            </w:pPr>
          </w:p>
        </w:tc>
      </w:tr>
    </w:tbl>
    <w:p w:rsidR="00B87C0C" w:rsidRDefault="00B87C0C" w:rsidP="00B87C0C"/>
    <w:p w:rsidR="00B87C0C" w:rsidRDefault="00B87C0C" w:rsidP="00B87C0C">
      <w:pPr>
        <w:keepNext/>
        <w:jc w:val="center"/>
      </w:pPr>
      <w:r>
        <w:rPr>
          <w:lang w:val="en-US"/>
        </w:rPr>
        <w:t>III</w:t>
      </w:r>
      <w:r>
        <w:t>. Сведения о ближайших к детскому лагерю,</w:t>
      </w:r>
      <w:r>
        <w:br/>
        <w:t>территории садоводства или огородничества подразделениях</w:t>
      </w:r>
      <w:r>
        <w:br/>
        <w:t>пожарной охраны</w:t>
      </w:r>
    </w:p>
    <w:p w:rsidR="00B87C0C" w:rsidRDefault="00B87C0C" w:rsidP="00B87C0C">
      <w:pPr>
        <w:ind w:firstLine="567"/>
        <w:jc w:val="both"/>
      </w:pPr>
      <w:r>
        <w:t xml:space="preserve">1. Подразделения пожарной охраны (наименование, вид, адрес)  </w:t>
      </w:r>
    </w:p>
    <w:p w:rsidR="00B87C0C" w:rsidRDefault="00B87C0C" w:rsidP="00B87C0C">
      <w:pPr>
        <w:jc w:val="both"/>
      </w:pPr>
    </w:p>
    <w:p w:rsidR="00B87C0C" w:rsidRDefault="00B87C0C" w:rsidP="00B87C0C">
      <w:pPr>
        <w:jc w:val="center"/>
      </w:pPr>
      <w:r>
        <w:rPr>
          <w:lang w:val="en-US"/>
        </w:rPr>
        <w:t>IV</w:t>
      </w:r>
      <w:r>
        <w:t>. Лица, ответственные за проведение мероприятий по предупреждению</w:t>
      </w:r>
      <w:r>
        <w:br/>
        <w:t>и ликвидации последствий чрезвычайных ситуаций и оказание необходимой</w:t>
      </w:r>
      <w:r>
        <w:br/>
        <w:t>помощи пострадавшим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3118"/>
        <w:gridCol w:w="2155"/>
      </w:tblGrid>
      <w:tr w:rsidR="00B87C0C" w:rsidTr="00B87C0C">
        <w:tc>
          <w:tcPr>
            <w:tcW w:w="4423" w:type="dxa"/>
            <w:vAlign w:val="center"/>
          </w:tcPr>
          <w:p w:rsidR="00B87C0C" w:rsidRDefault="00B87C0C" w:rsidP="00B87C0C">
            <w:pPr>
              <w:jc w:val="center"/>
            </w:pPr>
            <w:r>
              <w:t>Фамилия, имя, отчество</w:t>
            </w:r>
            <w:r>
              <w:br/>
              <w:t>(последнее при наличии)</w:t>
            </w:r>
          </w:p>
        </w:tc>
        <w:tc>
          <w:tcPr>
            <w:tcW w:w="3118" w:type="dxa"/>
            <w:vAlign w:val="center"/>
          </w:tcPr>
          <w:p w:rsidR="00B87C0C" w:rsidRDefault="00B87C0C" w:rsidP="00B87C0C">
            <w:pPr>
              <w:jc w:val="center"/>
            </w:pPr>
            <w:r>
              <w:t>Должность</w:t>
            </w:r>
          </w:p>
        </w:tc>
        <w:tc>
          <w:tcPr>
            <w:tcW w:w="2155" w:type="dxa"/>
            <w:tcBorders>
              <w:right w:val="nil"/>
            </w:tcBorders>
            <w:vAlign w:val="center"/>
          </w:tcPr>
          <w:p w:rsidR="00B87C0C" w:rsidRDefault="00B87C0C" w:rsidP="00B87C0C">
            <w:pPr>
              <w:jc w:val="center"/>
            </w:pPr>
            <w:r>
              <w:t>Контактный телефон</w:t>
            </w:r>
          </w:p>
        </w:tc>
      </w:tr>
      <w:tr w:rsidR="00B87C0C" w:rsidTr="00B87C0C">
        <w:tc>
          <w:tcPr>
            <w:tcW w:w="4423" w:type="dxa"/>
          </w:tcPr>
          <w:p w:rsidR="00B87C0C" w:rsidRDefault="00B87C0C" w:rsidP="00B87C0C"/>
        </w:tc>
        <w:tc>
          <w:tcPr>
            <w:tcW w:w="3118" w:type="dxa"/>
          </w:tcPr>
          <w:p w:rsidR="00B87C0C" w:rsidRDefault="00B87C0C" w:rsidP="00B87C0C"/>
        </w:tc>
        <w:tc>
          <w:tcPr>
            <w:tcW w:w="2155" w:type="dxa"/>
            <w:tcBorders>
              <w:right w:val="nil"/>
            </w:tcBorders>
          </w:tcPr>
          <w:p w:rsidR="00B87C0C" w:rsidRDefault="00B87C0C" w:rsidP="00B87C0C">
            <w:pPr>
              <w:jc w:val="center"/>
            </w:pPr>
          </w:p>
        </w:tc>
      </w:tr>
    </w:tbl>
    <w:p w:rsidR="00B87C0C" w:rsidRDefault="00B87C0C" w:rsidP="00B87C0C">
      <w:pPr>
        <w:jc w:val="center"/>
      </w:pPr>
      <w:r>
        <w:rPr>
          <w:lang w:val="en-US"/>
        </w:rPr>
        <w:t>V</w:t>
      </w:r>
      <w:r>
        <w:t>. Сведения о выполнении требований пожарной безопасности</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974"/>
        <w:gridCol w:w="2268"/>
      </w:tblGrid>
      <w:tr w:rsidR="00B87C0C" w:rsidTr="00B87C0C">
        <w:trPr>
          <w:tblHeader/>
        </w:trPr>
        <w:tc>
          <w:tcPr>
            <w:tcW w:w="7428" w:type="dxa"/>
            <w:gridSpan w:val="2"/>
            <w:tcBorders>
              <w:left w:val="nil"/>
            </w:tcBorders>
            <w:vAlign w:val="center"/>
          </w:tcPr>
          <w:p w:rsidR="00B87C0C" w:rsidRDefault="00B87C0C" w:rsidP="00B87C0C">
            <w:pPr>
              <w:jc w:val="center"/>
            </w:pPr>
            <w:r>
              <w:t>Требования пожарной безопасности, установленные законодательством Российской Федерации</w:t>
            </w:r>
          </w:p>
        </w:tc>
        <w:tc>
          <w:tcPr>
            <w:tcW w:w="2268" w:type="dxa"/>
            <w:tcBorders>
              <w:right w:val="nil"/>
            </w:tcBorders>
            <w:vAlign w:val="center"/>
          </w:tcPr>
          <w:p w:rsidR="00B87C0C" w:rsidRDefault="00B87C0C" w:rsidP="00B87C0C">
            <w:pPr>
              <w:jc w:val="center"/>
            </w:pPr>
            <w:r>
              <w:t>Информация о выполнении</w:t>
            </w:r>
          </w:p>
        </w:tc>
      </w:tr>
      <w:tr w:rsidR="00B87C0C" w:rsidTr="00B87C0C">
        <w:tc>
          <w:tcPr>
            <w:tcW w:w="454" w:type="dxa"/>
            <w:tcBorders>
              <w:left w:val="nil"/>
              <w:bottom w:val="nil"/>
              <w:right w:val="nil"/>
            </w:tcBorders>
          </w:tcPr>
          <w:p w:rsidR="00B87C0C" w:rsidRDefault="00B87C0C" w:rsidP="00B87C0C">
            <w:r>
              <w:t>1.</w:t>
            </w:r>
          </w:p>
        </w:tc>
        <w:tc>
          <w:tcPr>
            <w:tcW w:w="6974" w:type="dxa"/>
            <w:tcBorders>
              <w:left w:val="nil"/>
              <w:bottom w:val="nil"/>
            </w:tcBorders>
          </w:tcPr>
          <w:p w:rsidR="00B87C0C" w:rsidRDefault="00B87C0C" w:rsidP="00B87C0C">
            <w:pPr>
              <w:ind w:left="57"/>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2268" w:type="dxa"/>
            <w:tcBorders>
              <w:bottom w:val="nil"/>
              <w:right w:val="nil"/>
            </w:tcBorders>
          </w:tcPr>
          <w:p w:rsidR="00B87C0C" w:rsidRDefault="00B87C0C" w:rsidP="00B87C0C"/>
        </w:tc>
      </w:tr>
      <w:tr w:rsidR="00B87C0C" w:rsidTr="00B87C0C">
        <w:tc>
          <w:tcPr>
            <w:tcW w:w="454" w:type="dxa"/>
            <w:tcBorders>
              <w:top w:val="nil"/>
              <w:left w:val="nil"/>
              <w:bottom w:val="nil"/>
              <w:right w:val="nil"/>
            </w:tcBorders>
          </w:tcPr>
          <w:p w:rsidR="00B87C0C" w:rsidRDefault="00B87C0C" w:rsidP="00B87C0C">
            <w:r>
              <w:t>2.</w:t>
            </w:r>
          </w:p>
        </w:tc>
        <w:tc>
          <w:tcPr>
            <w:tcW w:w="6974" w:type="dxa"/>
            <w:tcBorders>
              <w:top w:val="nil"/>
              <w:left w:val="nil"/>
              <w:bottom w:val="nil"/>
            </w:tcBorders>
          </w:tcPr>
          <w:p w:rsidR="00B87C0C" w:rsidRDefault="00B87C0C" w:rsidP="00B87C0C">
            <w:pPr>
              <w:ind w:left="57"/>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2268" w:type="dxa"/>
            <w:tcBorders>
              <w:top w:val="nil"/>
              <w:bottom w:val="nil"/>
              <w:right w:val="nil"/>
            </w:tcBorders>
          </w:tcPr>
          <w:p w:rsidR="00B87C0C" w:rsidRDefault="00B87C0C" w:rsidP="00B87C0C"/>
        </w:tc>
      </w:tr>
      <w:tr w:rsidR="00B87C0C" w:rsidTr="00B87C0C">
        <w:tc>
          <w:tcPr>
            <w:tcW w:w="454" w:type="dxa"/>
            <w:tcBorders>
              <w:top w:val="nil"/>
              <w:left w:val="nil"/>
              <w:bottom w:val="nil"/>
              <w:right w:val="nil"/>
            </w:tcBorders>
          </w:tcPr>
          <w:p w:rsidR="00B87C0C" w:rsidRDefault="00B87C0C" w:rsidP="00B87C0C">
            <w:r>
              <w:t>3.</w:t>
            </w:r>
          </w:p>
        </w:tc>
        <w:tc>
          <w:tcPr>
            <w:tcW w:w="6974" w:type="dxa"/>
            <w:tcBorders>
              <w:top w:val="nil"/>
              <w:left w:val="nil"/>
              <w:bottom w:val="nil"/>
            </w:tcBorders>
          </w:tcPr>
          <w:p w:rsidR="00B87C0C" w:rsidRDefault="00B87C0C" w:rsidP="00B87C0C">
            <w:pPr>
              <w:ind w:left="57"/>
            </w:pPr>
            <w:r>
              <w:t>Звуковая сигнализация для оповещения людей о пожаре </w:t>
            </w:r>
            <w:r w:rsidRPr="00C301BB">
              <w:rPr>
                <w:rStyle w:val="af5"/>
              </w:rPr>
              <w:endnoteReference w:customMarkFollows="1" w:id="2"/>
              <w:t>**</w:t>
            </w:r>
            <w:r>
              <w:t>, а также телефонная связь (радиосвязь) для сообщения о пожаре</w:t>
            </w:r>
          </w:p>
        </w:tc>
        <w:tc>
          <w:tcPr>
            <w:tcW w:w="2268" w:type="dxa"/>
            <w:tcBorders>
              <w:top w:val="nil"/>
              <w:bottom w:val="nil"/>
              <w:right w:val="nil"/>
            </w:tcBorders>
          </w:tcPr>
          <w:p w:rsidR="00B87C0C" w:rsidRDefault="00B87C0C" w:rsidP="00B87C0C"/>
        </w:tc>
      </w:tr>
      <w:tr w:rsidR="00B87C0C" w:rsidTr="00B87C0C">
        <w:tc>
          <w:tcPr>
            <w:tcW w:w="454" w:type="dxa"/>
            <w:tcBorders>
              <w:top w:val="nil"/>
              <w:left w:val="nil"/>
              <w:bottom w:val="nil"/>
              <w:right w:val="nil"/>
            </w:tcBorders>
          </w:tcPr>
          <w:p w:rsidR="00B87C0C" w:rsidRDefault="00B87C0C" w:rsidP="00B87C0C">
            <w:r>
              <w:t>4.</w:t>
            </w:r>
          </w:p>
        </w:tc>
        <w:tc>
          <w:tcPr>
            <w:tcW w:w="6974" w:type="dxa"/>
            <w:tcBorders>
              <w:top w:val="nil"/>
              <w:left w:val="nil"/>
              <w:bottom w:val="nil"/>
            </w:tcBorders>
          </w:tcPr>
          <w:p w:rsidR="00B87C0C" w:rsidRDefault="00B87C0C" w:rsidP="00B87C0C">
            <w:pPr>
              <w:ind w:left="57"/>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268" w:type="dxa"/>
            <w:tcBorders>
              <w:top w:val="nil"/>
              <w:bottom w:val="nil"/>
              <w:right w:val="nil"/>
            </w:tcBorders>
          </w:tcPr>
          <w:p w:rsidR="00B87C0C" w:rsidRDefault="00B87C0C" w:rsidP="00B87C0C"/>
        </w:tc>
      </w:tr>
      <w:tr w:rsidR="00B87C0C" w:rsidTr="00B87C0C">
        <w:tc>
          <w:tcPr>
            <w:tcW w:w="454" w:type="dxa"/>
            <w:tcBorders>
              <w:top w:val="nil"/>
              <w:left w:val="nil"/>
              <w:right w:val="nil"/>
            </w:tcBorders>
          </w:tcPr>
          <w:p w:rsidR="00B87C0C" w:rsidRDefault="00B87C0C" w:rsidP="00B87C0C">
            <w:r>
              <w:t>5.</w:t>
            </w:r>
          </w:p>
        </w:tc>
        <w:tc>
          <w:tcPr>
            <w:tcW w:w="6974" w:type="dxa"/>
            <w:tcBorders>
              <w:top w:val="nil"/>
              <w:left w:val="nil"/>
            </w:tcBorders>
          </w:tcPr>
          <w:p w:rsidR="00B87C0C" w:rsidRDefault="00B87C0C" w:rsidP="00B87C0C">
            <w:pPr>
              <w:ind w:left="57"/>
            </w:pPr>
            <w:r>
              <w:t>Обеспеченность подъездов к зданиям и сооружениям на территории детского лагеря, территории садоводства или огородничества</w:t>
            </w:r>
          </w:p>
        </w:tc>
        <w:tc>
          <w:tcPr>
            <w:tcW w:w="2268" w:type="dxa"/>
            <w:tcBorders>
              <w:top w:val="nil"/>
              <w:right w:val="nil"/>
            </w:tcBorders>
          </w:tcPr>
          <w:p w:rsidR="00B87C0C" w:rsidRDefault="00B87C0C" w:rsidP="00B87C0C"/>
        </w:tc>
      </w:tr>
    </w:tbl>
    <w:p w:rsidR="00B87C0C" w:rsidRDefault="00B87C0C" w:rsidP="00B87C0C"/>
    <w:sectPr w:rsidR="00B87C0C" w:rsidSect="00292E93">
      <w:footerReference w:type="default" r:id="rId10"/>
      <w:pgSz w:w="11906" w:h="16838"/>
      <w:pgMar w:top="709"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A0" w:rsidRDefault="00AF53A0" w:rsidP="0022228B">
      <w:r>
        <w:separator/>
      </w:r>
    </w:p>
  </w:endnote>
  <w:endnote w:type="continuationSeparator" w:id="0">
    <w:p w:rsidR="00AF53A0" w:rsidRDefault="00AF53A0" w:rsidP="0022228B">
      <w:r>
        <w:continuationSeparator/>
      </w:r>
    </w:p>
  </w:endnote>
  <w:endnote w:id="1">
    <w:p w:rsidR="00B87C0C" w:rsidRDefault="00B87C0C" w:rsidP="00B87C0C">
      <w:pPr>
        <w:pStyle w:val="af3"/>
        <w:ind w:firstLine="567"/>
        <w:jc w:val="both"/>
      </w:pPr>
      <w:r w:rsidRPr="004B54FE">
        <w:rPr>
          <w:rStyle w:val="af5"/>
        </w:rPr>
        <w:t>*</w:t>
      </w:r>
      <w: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B87C0C" w:rsidRDefault="00B87C0C" w:rsidP="00B87C0C">
      <w:pPr>
        <w:pStyle w:val="af3"/>
        <w:ind w:firstLine="567"/>
        <w:jc w:val="both"/>
      </w:pPr>
      <w: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endnote>
  <w:endnote w:id="2">
    <w:p w:rsidR="00B87C0C" w:rsidRDefault="00B87C0C" w:rsidP="00B87C0C">
      <w:pPr>
        <w:pStyle w:val="af3"/>
        <w:ind w:firstLine="567"/>
        <w:jc w:val="both"/>
      </w:pPr>
      <w:r w:rsidRPr="004B54FE">
        <w:rPr>
          <w:rStyle w:val="af5"/>
        </w:rPr>
        <w:t>**</w:t>
      </w:r>
      <w:r>
        <w:t> Заполняется для территории садоводства или огородничества.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622064"/>
      <w:docPartObj>
        <w:docPartGallery w:val="Page Numbers (Bottom of Page)"/>
        <w:docPartUnique/>
      </w:docPartObj>
    </w:sdtPr>
    <w:sdtEndPr/>
    <w:sdtContent>
      <w:p w:rsidR="00B87C0C" w:rsidRDefault="00B87C0C">
        <w:pPr>
          <w:pStyle w:val="aa"/>
          <w:jc w:val="right"/>
        </w:pPr>
        <w:r>
          <w:rPr>
            <w:noProof/>
          </w:rPr>
          <w:fldChar w:fldCharType="begin"/>
        </w:r>
        <w:r>
          <w:rPr>
            <w:noProof/>
          </w:rPr>
          <w:instrText xml:space="preserve"> PAGE   \* MERGEFORMAT </w:instrText>
        </w:r>
        <w:r>
          <w:rPr>
            <w:noProof/>
          </w:rPr>
          <w:fldChar w:fldCharType="separate"/>
        </w:r>
        <w:r w:rsidR="005F777C">
          <w:rPr>
            <w:noProof/>
          </w:rPr>
          <w:t>6</w:t>
        </w:r>
        <w:r>
          <w:rPr>
            <w:noProof/>
          </w:rPr>
          <w:fldChar w:fldCharType="end"/>
        </w:r>
      </w:p>
    </w:sdtContent>
  </w:sdt>
  <w:p w:rsidR="00B87C0C" w:rsidRDefault="00B87C0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A0" w:rsidRDefault="00AF53A0" w:rsidP="0022228B">
      <w:r>
        <w:separator/>
      </w:r>
    </w:p>
  </w:footnote>
  <w:footnote w:type="continuationSeparator" w:id="0">
    <w:p w:rsidR="00AF53A0" w:rsidRDefault="00AF53A0" w:rsidP="00222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ADB"/>
    <w:multiLevelType w:val="hybridMultilevel"/>
    <w:tmpl w:val="0276CF80"/>
    <w:lvl w:ilvl="0" w:tplc="1DCC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2E6A25"/>
    <w:multiLevelType w:val="hybridMultilevel"/>
    <w:tmpl w:val="ABD0C85C"/>
    <w:lvl w:ilvl="0" w:tplc="FA705E0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617B0"/>
    <w:multiLevelType w:val="hybridMultilevel"/>
    <w:tmpl w:val="E91A1E90"/>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1A4A69"/>
    <w:multiLevelType w:val="hybridMultilevel"/>
    <w:tmpl w:val="A57E5732"/>
    <w:lvl w:ilvl="0" w:tplc="FA705E0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0AA"/>
    <w:multiLevelType w:val="hybridMultilevel"/>
    <w:tmpl w:val="F8CC5C9E"/>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21711B"/>
    <w:multiLevelType w:val="hybridMultilevel"/>
    <w:tmpl w:val="BAD4D350"/>
    <w:lvl w:ilvl="0" w:tplc="FA705E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1C2428"/>
    <w:multiLevelType w:val="hybridMultilevel"/>
    <w:tmpl w:val="84C02D16"/>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5160C"/>
    <w:multiLevelType w:val="hybridMultilevel"/>
    <w:tmpl w:val="6E7AD1A4"/>
    <w:lvl w:ilvl="0" w:tplc="00DC5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981F15"/>
    <w:multiLevelType w:val="hybridMultilevel"/>
    <w:tmpl w:val="5BA2E658"/>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B5C4A"/>
    <w:multiLevelType w:val="multilevel"/>
    <w:tmpl w:val="21181580"/>
    <w:lvl w:ilvl="0">
      <w:start w:val="1"/>
      <w:numFmt w:val="decimal"/>
      <w:lvlText w:val="%1."/>
      <w:lvlJc w:val="left"/>
      <w:pPr>
        <w:ind w:left="1114" w:hanging="405"/>
      </w:pPr>
      <w:rPr>
        <w:rFonts w:hint="default"/>
        <w:b/>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CFD2215"/>
    <w:multiLevelType w:val="hybridMultilevel"/>
    <w:tmpl w:val="934C468C"/>
    <w:lvl w:ilvl="0" w:tplc="FA705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D003D"/>
    <w:multiLevelType w:val="hybridMultilevel"/>
    <w:tmpl w:val="9CAAA524"/>
    <w:lvl w:ilvl="0" w:tplc="FA705E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52D13"/>
    <w:multiLevelType w:val="hybridMultilevel"/>
    <w:tmpl w:val="F476DD0A"/>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6056A8"/>
    <w:multiLevelType w:val="hybridMultilevel"/>
    <w:tmpl w:val="52D41876"/>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9B3300"/>
    <w:multiLevelType w:val="multilevel"/>
    <w:tmpl w:val="A6A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059E"/>
    <w:multiLevelType w:val="hybridMultilevel"/>
    <w:tmpl w:val="76AE5EEE"/>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711DCF"/>
    <w:multiLevelType w:val="hybridMultilevel"/>
    <w:tmpl w:val="ADCC05A2"/>
    <w:lvl w:ilvl="0" w:tplc="84D8D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5A309F"/>
    <w:multiLevelType w:val="hybridMultilevel"/>
    <w:tmpl w:val="02FA9E42"/>
    <w:lvl w:ilvl="0" w:tplc="FA705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A56EAE"/>
    <w:multiLevelType w:val="hybridMultilevel"/>
    <w:tmpl w:val="AC7EE064"/>
    <w:lvl w:ilvl="0" w:tplc="84D8D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EF4B2B"/>
    <w:multiLevelType w:val="hybridMultilevel"/>
    <w:tmpl w:val="E780D8DA"/>
    <w:lvl w:ilvl="0" w:tplc="FA705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57548"/>
    <w:multiLevelType w:val="hybridMultilevel"/>
    <w:tmpl w:val="4B9AC624"/>
    <w:lvl w:ilvl="0" w:tplc="FA705E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19EB"/>
    <w:multiLevelType w:val="hybridMultilevel"/>
    <w:tmpl w:val="1820FA60"/>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356914"/>
    <w:multiLevelType w:val="hybridMultilevel"/>
    <w:tmpl w:val="BFF8415A"/>
    <w:lvl w:ilvl="0" w:tplc="FA705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8851D7"/>
    <w:multiLevelType w:val="hybridMultilevel"/>
    <w:tmpl w:val="F6547A0E"/>
    <w:lvl w:ilvl="0" w:tplc="FA705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BC2F88"/>
    <w:multiLevelType w:val="hybridMultilevel"/>
    <w:tmpl w:val="714C0C7C"/>
    <w:lvl w:ilvl="0" w:tplc="FA705E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12"/>
  </w:num>
  <w:num w:numId="5">
    <w:abstractNumId w:val="13"/>
  </w:num>
  <w:num w:numId="6">
    <w:abstractNumId w:val="20"/>
  </w:num>
  <w:num w:numId="7">
    <w:abstractNumId w:val="11"/>
  </w:num>
  <w:num w:numId="8">
    <w:abstractNumId w:val="5"/>
  </w:num>
  <w:num w:numId="9">
    <w:abstractNumId w:val="23"/>
  </w:num>
  <w:num w:numId="10">
    <w:abstractNumId w:val="17"/>
  </w:num>
  <w:num w:numId="11">
    <w:abstractNumId w:val="8"/>
  </w:num>
  <w:num w:numId="12">
    <w:abstractNumId w:val="21"/>
  </w:num>
  <w:num w:numId="13">
    <w:abstractNumId w:val="9"/>
  </w:num>
  <w:num w:numId="14">
    <w:abstractNumId w:val="24"/>
  </w:num>
  <w:num w:numId="15">
    <w:abstractNumId w:val="1"/>
  </w:num>
  <w:num w:numId="16">
    <w:abstractNumId w:val="3"/>
  </w:num>
  <w:num w:numId="17">
    <w:abstractNumId w:val="15"/>
  </w:num>
  <w:num w:numId="18">
    <w:abstractNumId w:val="6"/>
  </w:num>
  <w:num w:numId="19">
    <w:abstractNumId w:val="4"/>
  </w:num>
  <w:num w:numId="20">
    <w:abstractNumId w:val="2"/>
  </w:num>
  <w:num w:numId="21">
    <w:abstractNumId w:val="14"/>
  </w:num>
  <w:num w:numId="22">
    <w:abstractNumId w:val="0"/>
  </w:num>
  <w:num w:numId="23">
    <w:abstractNumId w:val="7"/>
  </w:num>
  <w:num w:numId="24">
    <w:abstractNumId w:val="18"/>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B1"/>
    <w:rsid w:val="000273BF"/>
    <w:rsid w:val="00037B09"/>
    <w:rsid w:val="00041173"/>
    <w:rsid w:val="00051D87"/>
    <w:rsid w:val="000529F1"/>
    <w:rsid w:val="000608B1"/>
    <w:rsid w:val="00066F83"/>
    <w:rsid w:val="0007110E"/>
    <w:rsid w:val="000802F1"/>
    <w:rsid w:val="000867EB"/>
    <w:rsid w:val="0008739E"/>
    <w:rsid w:val="000B47C3"/>
    <w:rsid w:val="000D70EE"/>
    <w:rsid w:val="000E2710"/>
    <w:rsid w:val="000E6731"/>
    <w:rsid w:val="000E7360"/>
    <w:rsid w:val="00103226"/>
    <w:rsid w:val="0010698D"/>
    <w:rsid w:val="001207D6"/>
    <w:rsid w:val="00124C6D"/>
    <w:rsid w:val="00145380"/>
    <w:rsid w:val="00154E21"/>
    <w:rsid w:val="001614E2"/>
    <w:rsid w:val="001628D7"/>
    <w:rsid w:val="001677DA"/>
    <w:rsid w:val="0017007D"/>
    <w:rsid w:val="00171D3B"/>
    <w:rsid w:val="00182DA5"/>
    <w:rsid w:val="001908BC"/>
    <w:rsid w:val="001917F1"/>
    <w:rsid w:val="001A1691"/>
    <w:rsid w:val="001A559B"/>
    <w:rsid w:val="001A654B"/>
    <w:rsid w:val="001C05B0"/>
    <w:rsid w:val="001D0B6A"/>
    <w:rsid w:val="001E43E9"/>
    <w:rsid w:val="001E58EA"/>
    <w:rsid w:val="00220E3D"/>
    <w:rsid w:val="0022228B"/>
    <w:rsid w:val="00235BAA"/>
    <w:rsid w:val="002537EC"/>
    <w:rsid w:val="002546C6"/>
    <w:rsid w:val="00255C28"/>
    <w:rsid w:val="0026182F"/>
    <w:rsid w:val="00284816"/>
    <w:rsid w:val="002855F4"/>
    <w:rsid w:val="00292E93"/>
    <w:rsid w:val="002A179E"/>
    <w:rsid w:val="002A1D9B"/>
    <w:rsid w:val="002A276A"/>
    <w:rsid w:val="002A2AA0"/>
    <w:rsid w:val="002B2CF3"/>
    <w:rsid w:val="002C2BF6"/>
    <w:rsid w:val="002C7BC9"/>
    <w:rsid w:val="002D4D07"/>
    <w:rsid w:val="003010C8"/>
    <w:rsid w:val="0030423D"/>
    <w:rsid w:val="00307FAE"/>
    <w:rsid w:val="003129B2"/>
    <w:rsid w:val="00323F56"/>
    <w:rsid w:val="003306B0"/>
    <w:rsid w:val="0033741D"/>
    <w:rsid w:val="00341E20"/>
    <w:rsid w:val="00384BD9"/>
    <w:rsid w:val="0038553E"/>
    <w:rsid w:val="003B1404"/>
    <w:rsid w:val="003D409C"/>
    <w:rsid w:val="003E08CA"/>
    <w:rsid w:val="003E0C23"/>
    <w:rsid w:val="004021D0"/>
    <w:rsid w:val="00435880"/>
    <w:rsid w:val="004408AA"/>
    <w:rsid w:val="004426E1"/>
    <w:rsid w:val="00460356"/>
    <w:rsid w:val="004620E3"/>
    <w:rsid w:val="0048504C"/>
    <w:rsid w:val="004917DE"/>
    <w:rsid w:val="004A59D1"/>
    <w:rsid w:val="004B7225"/>
    <w:rsid w:val="004C3399"/>
    <w:rsid w:val="004E74BC"/>
    <w:rsid w:val="00535F71"/>
    <w:rsid w:val="005556CE"/>
    <w:rsid w:val="00582E01"/>
    <w:rsid w:val="0058750B"/>
    <w:rsid w:val="005A0AF7"/>
    <w:rsid w:val="005A6749"/>
    <w:rsid w:val="005B0072"/>
    <w:rsid w:val="005F777C"/>
    <w:rsid w:val="00600944"/>
    <w:rsid w:val="00610576"/>
    <w:rsid w:val="006169E4"/>
    <w:rsid w:val="00626ECC"/>
    <w:rsid w:val="00627F0C"/>
    <w:rsid w:val="00637F9E"/>
    <w:rsid w:val="00643CE7"/>
    <w:rsid w:val="00670656"/>
    <w:rsid w:val="00686F91"/>
    <w:rsid w:val="006A08BA"/>
    <w:rsid w:val="006B0B44"/>
    <w:rsid w:val="006B2943"/>
    <w:rsid w:val="006B2985"/>
    <w:rsid w:val="006D17EE"/>
    <w:rsid w:val="006D44D6"/>
    <w:rsid w:val="00710359"/>
    <w:rsid w:val="00711C2B"/>
    <w:rsid w:val="00721418"/>
    <w:rsid w:val="00722B2A"/>
    <w:rsid w:val="007369E7"/>
    <w:rsid w:val="007450DC"/>
    <w:rsid w:val="0075060A"/>
    <w:rsid w:val="007603E4"/>
    <w:rsid w:val="00767BEE"/>
    <w:rsid w:val="00776C0E"/>
    <w:rsid w:val="007A05DD"/>
    <w:rsid w:val="007A582C"/>
    <w:rsid w:val="007B510A"/>
    <w:rsid w:val="007B75BE"/>
    <w:rsid w:val="007C33FA"/>
    <w:rsid w:val="007C65FD"/>
    <w:rsid w:val="007C7AE3"/>
    <w:rsid w:val="007D25C0"/>
    <w:rsid w:val="0080715B"/>
    <w:rsid w:val="008075F4"/>
    <w:rsid w:val="008137C1"/>
    <w:rsid w:val="0085501E"/>
    <w:rsid w:val="0086261F"/>
    <w:rsid w:val="0086572E"/>
    <w:rsid w:val="00880B63"/>
    <w:rsid w:val="00884C15"/>
    <w:rsid w:val="0088581F"/>
    <w:rsid w:val="0088733A"/>
    <w:rsid w:val="00892343"/>
    <w:rsid w:val="008A149C"/>
    <w:rsid w:val="008B3774"/>
    <w:rsid w:val="00904EB6"/>
    <w:rsid w:val="00927891"/>
    <w:rsid w:val="00942A72"/>
    <w:rsid w:val="0095160E"/>
    <w:rsid w:val="009545C6"/>
    <w:rsid w:val="00954DBC"/>
    <w:rsid w:val="00957F7B"/>
    <w:rsid w:val="00962070"/>
    <w:rsid w:val="00973B3B"/>
    <w:rsid w:val="009848DB"/>
    <w:rsid w:val="00997418"/>
    <w:rsid w:val="009A15A5"/>
    <w:rsid w:val="009A3139"/>
    <w:rsid w:val="009B0FCC"/>
    <w:rsid w:val="009B43E0"/>
    <w:rsid w:val="009F0852"/>
    <w:rsid w:val="00A110DE"/>
    <w:rsid w:val="00A1512E"/>
    <w:rsid w:val="00A224DC"/>
    <w:rsid w:val="00A2289E"/>
    <w:rsid w:val="00A416BC"/>
    <w:rsid w:val="00A42C88"/>
    <w:rsid w:val="00A53BA7"/>
    <w:rsid w:val="00A62D18"/>
    <w:rsid w:val="00A638F1"/>
    <w:rsid w:val="00A643FB"/>
    <w:rsid w:val="00A72E15"/>
    <w:rsid w:val="00A75ECE"/>
    <w:rsid w:val="00A8093C"/>
    <w:rsid w:val="00A85F35"/>
    <w:rsid w:val="00AA0328"/>
    <w:rsid w:val="00AC4806"/>
    <w:rsid w:val="00AC4BC9"/>
    <w:rsid w:val="00AD2A30"/>
    <w:rsid w:val="00AD32B4"/>
    <w:rsid w:val="00AD71BE"/>
    <w:rsid w:val="00AE1632"/>
    <w:rsid w:val="00AE40C0"/>
    <w:rsid w:val="00AF53A0"/>
    <w:rsid w:val="00B152F2"/>
    <w:rsid w:val="00B24DA3"/>
    <w:rsid w:val="00B46204"/>
    <w:rsid w:val="00B512FE"/>
    <w:rsid w:val="00B57FA9"/>
    <w:rsid w:val="00B7015E"/>
    <w:rsid w:val="00B87C0C"/>
    <w:rsid w:val="00B904FE"/>
    <w:rsid w:val="00B93D77"/>
    <w:rsid w:val="00BD2917"/>
    <w:rsid w:val="00BE467B"/>
    <w:rsid w:val="00BF61BE"/>
    <w:rsid w:val="00C069B8"/>
    <w:rsid w:val="00C17574"/>
    <w:rsid w:val="00C22442"/>
    <w:rsid w:val="00C25C75"/>
    <w:rsid w:val="00C54937"/>
    <w:rsid w:val="00C55D67"/>
    <w:rsid w:val="00C72F9D"/>
    <w:rsid w:val="00C804CF"/>
    <w:rsid w:val="00C84C87"/>
    <w:rsid w:val="00C859D7"/>
    <w:rsid w:val="00C9482F"/>
    <w:rsid w:val="00CB0DFF"/>
    <w:rsid w:val="00CB102F"/>
    <w:rsid w:val="00CC6422"/>
    <w:rsid w:val="00CF71E7"/>
    <w:rsid w:val="00D0570E"/>
    <w:rsid w:val="00D307C0"/>
    <w:rsid w:val="00D507FC"/>
    <w:rsid w:val="00D527DB"/>
    <w:rsid w:val="00D62BD8"/>
    <w:rsid w:val="00D66AF9"/>
    <w:rsid w:val="00D97AA6"/>
    <w:rsid w:val="00DB71B7"/>
    <w:rsid w:val="00DB730B"/>
    <w:rsid w:val="00DD72F8"/>
    <w:rsid w:val="00DE49A3"/>
    <w:rsid w:val="00DF20A6"/>
    <w:rsid w:val="00E1203C"/>
    <w:rsid w:val="00E17913"/>
    <w:rsid w:val="00E17F47"/>
    <w:rsid w:val="00E20EFB"/>
    <w:rsid w:val="00E60802"/>
    <w:rsid w:val="00E62A51"/>
    <w:rsid w:val="00E66967"/>
    <w:rsid w:val="00E71530"/>
    <w:rsid w:val="00E71FAC"/>
    <w:rsid w:val="00E77AD1"/>
    <w:rsid w:val="00E83940"/>
    <w:rsid w:val="00E852F8"/>
    <w:rsid w:val="00EB42DC"/>
    <w:rsid w:val="00ED457B"/>
    <w:rsid w:val="00EF1E5A"/>
    <w:rsid w:val="00EF2650"/>
    <w:rsid w:val="00EF2FBA"/>
    <w:rsid w:val="00EF6987"/>
    <w:rsid w:val="00F11F58"/>
    <w:rsid w:val="00F240D3"/>
    <w:rsid w:val="00F31ADA"/>
    <w:rsid w:val="00F31E9C"/>
    <w:rsid w:val="00F32C21"/>
    <w:rsid w:val="00F46B71"/>
    <w:rsid w:val="00F56F69"/>
    <w:rsid w:val="00F814EA"/>
    <w:rsid w:val="00F9217A"/>
    <w:rsid w:val="00FC4A17"/>
    <w:rsid w:val="00FC4FBC"/>
    <w:rsid w:val="00FD0928"/>
    <w:rsid w:val="00FE3F0C"/>
    <w:rsid w:val="00FF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93167CC1-9886-4C55-AD85-FC97571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8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67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069B8"/>
    <w:pPr>
      <w:spacing w:before="100" w:beforeAutospacing="1" w:after="100" w:afterAutospacing="1"/>
      <w:outlineLvl w:val="1"/>
    </w:pPr>
    <w:rPr>
      <w:b/>
      <w:bCs/>
      <w:sz w:val="36"/>
      <w:szCs w:val="36"/>
    </w:rPr>
  </w:style>
  <w:style w:type="paragraph" w:styleId="3">
    <w:name w:val="heading 3"/>
    <w:basedOn w:val="a"/>
    <w:link w:val="30"/>
    <w:uiPriority w:val="9"/>
    <w:qFormat/>
    <w:rsid w:val="00C069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7E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C069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69B8"/>
    <w:rPr>
      <w:rFonts w:ascii="Times New Roman" w:eastAsia="Times New Roman" w:hAnsi="Times New Roman" w:cs="Times New Roman"/>
      <w:b/>
      <w:bCs/>
      <w:sz w:val="27"/>
      <w:szCs w:val="27"/>
      <w:lang w:eastAsia="ru-RU"/>
    </w:rPr>
  </w:style>
  <w:style w:type="paragraph" w:customStyle="1" w:styleId="ConsPlusNormal">
    <w:name w:val="ConsPlusNormal"/>
    <w:rsid w:val="00060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B57F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A151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Normal (Web)"/>
    <w:basedOn w:val="a"/>
    <w:uiPriority w:val="99"/>
    <w:rsid w:val="009F0852"/>
    <w:pPr>
      <w:spacing w:before="100" w:beforeAutospacing="1" w:after="100" w:afterAutospacing="1"/>
    </w:pPr>
  </w:style>
  <w:style w:type="character" w:styleId="a5">
    <w:name w:val="Strong"/>
    <w:basedOn w:val="a0"/>
    <w:uiPriority w:val="22"/>
    <w:qFormat/>
    <w:rsid w:val="00DB71B7"/>
    <w:rPr>
      <w:b/>
      <w:bCs/>
    </w:rPr>
  </w:style>
  <w:style w:type="character" w:customStyle="1" w:styleId="apple-converted-space">
    <w:name w:val="apple-converted-space"/>
    <w:basedOn w:val="a0"/>
    <w:rsid w:val="00DB71B7"/>
  </w:style>
  <w:style w:type="paragraph" w:styleId="a6">
    <w:name w:val="List Paragraph"/>
    <w:basedOn w:val="a"/>
    <w:uiPriority w:val="34"/>
    <w:qFormat/>
    <w:rsid w:val="009B43E0"/>
    <w:pPr>
      <w:ind w:left="720"/>
      <w:contextualSpacing/>
    </w:pPr>
  </w:style>
  <w:style w:type="paragraph" w:customStyle="1" w:styleId="d1">
    <w:name w:val="d1"/>
    <w:basedOn w:val="a"/>
    <w:rsid w:val="0007110E"/>
    <w:pPr>
      <w:spacing w:before="100" w:beforeAutospacing="1" w:after="100" w:afterAutospacing="1"/>
    </w:pPr>
  </w:style>
  <w:style w:type="character" w:styleId="a7">
    <w:name w:val="Hyperlink"/>
    <w:basedOn w:val="a0"/>
    <w:uiPriority w:val="99"/>
    <w:unhideWhenUsed/>
    <w:rsid w:val="0007110E"/>
    <w:rPr>
      <w:color w:val="0000FF"/>
      <w:u w:val="single"/>
    </w:rPr>
  </w:style>
  <w:style w:type="paragraph" w:styleId="a8">
    <w:name w:val="header"/>
    <w:basedOn w:val="a"/>
    <w:link w:val="a9"/>
    <w:uiPriority w:val="99"/>
    <w:semiHidden/>
    <w:unhideWhenUsed/>
    <w:rsid w:val="0022228B"/>
    <w:pPr>
      <w:tabs>
        <w:tab w:val="center" w:pos="4677"/>
        <w:tab w:val="right" w:pos="9355"/>
      </w:tabs>
    </w:pPr>
  </w:style>
  <w:style w:type="character" w:customStyle="1" w:styleId="a9">
    <w:name w:val="Верхний колонтитул Знак"/>
    <w:basedOn w:val="a0"/>
    <w:link w:val="a8"/>
    <w:uiPriority w:val="99"/>
    <w:semiHidden/>
    <w:rsid w:val="002222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2228B"/>
    <w:pPr>
      <w:tabs>
        <w:tab w:val="center" w:pos="4677"/>
        <w:tab w:val="right" w:pos="9355"/>
      </w:tabs>
    </w:pPr>
  </w:style>
  <w:style w:type="character" w:customStyle="1" w:styleId="ab">
    <w:name w:val="Нижний колонтитул Знак"/>
    <w:basedOn w:val="a0"/>
    <w:link w:val="aa"/>
    <w:uiPriority w:val="99"/>
    <w:rsid w:val="0022228B"/>
    <w:rPr>
      <w:rFonts w:ascii="Times New Roman" w:eastAsia="Times New Roman" w:hAnsi="Times New Roman" w:cs="Times New Roman"/>
      <w:sz w:val="24"/>
      <w:szCs w:val="24"/>
      <w:lang w:eastAsia="ru-RU"/>
    </w:rPr>
  </w:style>
  <w:style w:type="character" w:customStyle="1" w:styleId="ac">
    <w:name w:val="Без интервала Знак"/>
    <w:link w:val="ad"/>
    <w:locked/>
    <w:rsid w:val="00776C0E"/>
    <w:rPr>
      <w:rFonts w:ascii="Times New Roman" w:eastAsia="Times New Roman" w:hAnsi="Times New Roman" w:cs="Times New Roman"/>
    </w:rPr>
  </w:style>
  <w:style w:type="paragraph" w:styleId="ad">
    <w:name w:val="No Spacing"/>
    <w:link w:val="ac"/>
    <w:qFormat/>
    <w:rsid w:val="00776C0E"/>
    <w:pPr>
      <w:spacing w:after="0" w:line="240" w:lineRule="auto"/>
    </w:pPr>
    <w:rPr>
      <w:rFonts w:ascii="Times New Roman" w:eastAsia="Times New Roman" w:hAnsi="Times New Roman" w:cs="Times New Roman"/>
    </w:rPr>
  </w:style>
  <w:style w:type="paragraph" w:customStyle="1" w:styleId="consplusnormal0">
    <w:name w:val="consplusnormal"/>
    <w:basedOn w:val="a"/>
    <w:rsid w:val="00CF71E7"/>
    <w:pPr>
      <w:spacing w:before="100" w:beforeAutospacing="1" w:after="100" w:afterAutospacing="1"/>
    </w:pPr>
  </w:style>
  <w:style w:type="paragraph" w:styleId="ae">
    <w:name w:val="Plain Text"/>
    <w:basedOn w:val="a"/>
    <w:link w:val="af"/>
    <w:rsid w:val="000802F1"/>
    <w:rPr>
      <w:rFonts w:ascii="Courier New" w:hAnsi="Courier New"/>
      <w:sz w:val="20"/>
      <w:szCs w:val="20"/>
    </w:rPr>
  </w:style>
  <w:style w:type="character" w:customStyle="1" w:styleId="af">
    <w:name w:val="Текст Знак"/>
    <w:basedOn w:val="a0"/>
    <w:link w:val="ae"/>
    <w:rsid w:val="000802F1"/>
    <w:rPr>
      <w:rFonts w:ascii="Courier New" w:eastAsia="Times New Roman" w:hAnsi="Courier New" w:cs="Times New Roman"/>
      <w:sz w:val="20"/>
      <w:szCs w:val="20"/>
      <w:lang w:eastAsia="ru-RU"/>
    </w:rPr>
  </w:style>
  <w:style w:type="character" w:styleId="af0">
    <w:name w:val="Emphasis"/>
    <w:basedOn w:val="a0"/>
    <w:uiPriority w:val="20"/>
    <w:qFormat/>
    <w:rsid w:val="004A59D1"/>
    <w:rPr>
      <w:i/>
      <w:iCs/>
    </w:rPr>
  </w:style>
  <w:style w:type="paragraph" w:customStyle="1" w:styleId="formattext">
    <w:name w:val="formattext"/>
    <w:basedOn w:val="a"/>
    <w:rsid w:val="00942A72"/>
    <w:pPr>
      <w:spacing w:before="100" w:beforeAutospacing="1" w:after="100" w:afterAutospacing="1"/>
    </w:pPr>
  </w:style>
  <w:style w:type="paragraph" w:customStyle="1" w:styleId="s1">
    <w:name w:val="s_1"/>
    <w:basedOn w:val="a"/>
    <w:rsid w:val="000867EB"/>
    <w:pPr>
      <w:spacing w:before="100" w:beforeAutospacing="1" w:after="100" w:afterAutospacing="1"/>
    </w:pPr>
  </w:style>
  <w:style w:type="character" w:customStyle="1" w:styleId="s10">
    <w:name w:val="s_10"/>
    <w:basedOn w:val="a0"/>
    <w:rsid w:val="000867EB"/>
  </w:style>
  <w:style w:type="character" w:customStyle="1" w:styleId="blk">
    <w:name w:val="blk"/>
    <w:rsid w:val="000867EB"/>
  </w:style>
  <w:style w:type="paragraph" w:customStyle="1" w:styleId="af1">
    <w:name w:val="Нормальный (таблица)"/>
    <w:basedOn w:val="a"/>
    <w:next w:val="a"/>
    <w:uiPriority w:val="99"/>
    <w:rsid w:val="000867EB"/>
    <w:pPr>
      <w:widowControl w:val="0"/>
      <w:autoSpaceDE w:val="0"/>
      <w:autoSpaceDN w:val="0"/>
      <w:adjustRightInd w:val="0"/>
      <w:jc w:val="both"/>
    </w:pPr>
    <w:rPr>
      <w:rFonts w:ascii="Arial" w:hAnsi="Arial" w:cs="Arial"/>
      <w:sz w:val="26"/>
      <w:szCs w:val="26"/>
    </w:rPr>
  </w:style>
  <w:style w:type="paragraph" w:customStyle="1" w:styleId="FORMATTEXT0">
    <w:name w:val=".FORMATTEXT"/>
    <w:uiPriority w:val="99"/>
    <w:rsid w:val="000867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C54937"/>
    <w:pPr>
      <w:spacing w:line="259" w:lineRule="auto"/>
      <w:outlineLvl w:val="9"/>
    </w:pPr>
  </w:style>
  <w:style w:type="paragraph" w:styleId="11">
    <w:name w:val="toc 1"/>
    <w:basedOn w:val="a"/>
    <w:next w:val="a"/>
    <w:autoRedefine/>
    <w:uiPriority w:val="39"/>
    <w:unhideWhenUsed/>
    <w:rsid w:val="00C54937"/>
    <w:pPr>
      <w:spacing w:after="100"/>
    </w:pPr>
  </w:style>
  <w:style w:type="paragraph" w:styleId="21">
    <w:name w:val="toc 2"/>
    <w:basedOn w:val="a"/>
    <w:next w:val="a"/>
    <w:autoRedefine/>
    <w:uiPriority w:val="39"/>
    <w:unhideWhenUsed/>
    <w:rsid w:val="00B7015E"/>
    <w:pPr>
      <w:spacing w:after="100"/>
      <w:ind w:left="240"/>
    </w:pPr>
  </w:style>
  <w:style w:type="paragraph" w:styleId="31">
    <w:name w:val="toc 3"/>
    <w:basedOn w:val="a"/>
    <w:next w:val="a"/>
    <w:autoRedefine/>
    <w:uiPriority w:val="39"/>
    <w:unhideWhenUsed/>
    <w:rsid w:val="00B7015E"/>
    <w:pPr>
      <w:spacing w:after="100"/>
      <w:ind w:left="480"/>
    </w:pPr>
  </w:style>
  <w:style w:type="character" w:customStyle="1" w:styleId="nobr">
    <w:name w:val="nobr"/>
    <w:basedOn w:val="a0"/>
    <w:rsid w:val="0008739E"/>
  </w:style>
  <w:style w:type="paragraph" w:styleId="af3">
    <w:name w:val="endnote text"/>
    <w:basedOn w:val="a"/>
    <w:link w:val="af4"/>
    <w:uiPriority w:val="99"/>
    <w:semiHidden/>
    <w:rsid w:val="00B87C0C"/>
    <w:pPr>
      <w:autoSpaceDE w:val="0"/>
      <w:autoSpaceDN w:val="0"/>
    </w:pPr>
    <w:rPr>
      <w:sz w:val="20"/>
      <w:szCs w:val="20"/>
    </w:rPr>
  </w:style>
  <w:style w:type="character" w:customStyle="1" w:styleId="af4">
    <w:name w:val="Текст концевой сноски Знак"/>
    <w:basedOn w:val="a0"/>
    <w:link w:val="af3"/>
    <w:uiPriority w:val="99"/>
    <w:semiHidden/>
    <w:rsid w:val="00B87C0C"/>
    <w:rPr>
      <w:rFonts w:ascii="Times New Roman" w:eastAsia="Times New Roman" w:hAnsi="Times New Roman" w:cs="Times New Roman"/>
      <w:sz w:val="20"/>
      <w:szCs w:val="20"/>
      <w:lang w:eastAsia="ru-RU"/>
    </w:rPr>
  </w:style>
  <w:style w:type="character" w:styleId="af5">
    <w:name w:val="endnote reference"/>
    <w:basedOn w:val="a0"/>
    <w:uiPriority w:val="99"/>
    <w:semiHidden/>
    <w:rsid w:val="00B87C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657">
      <w:bodyDiv w:val="1"/>
      <w:marLeft w:val="0"/>
      <w:marRight w:val="0"/>
      <w:marTop w:val="0"/>
      <w:marBottom w:val="0"/>
      <w:divBdr>
        <w:top w:val="none" w:sz="0" w:space="0" w:color="auto"/>
        <w:left w:val="none" w:sz="0" w:space="0" w:color="auto"/>
        <w:bottom w:val="none" w:sz="0" w:space="0" w:color="auto"/>
        <w:right w:val="none" w:sz="0" w:space="0" w:color="auto"/>
      </w:divBdr>
    </w:div>
    <w:div w:id="259065496">
      <w:bodyDiv w:val="1"/>
      <w:marLeft w:val="0"/>
      <w:marRight w:val="0"/>
      <w:marTop w:val="0"/>
      <w:marBottom w:val="0"/>
      <w:divBdr>
        <w:top w:val="none" w:sz="0" w:space="0" w:color="auto"/>
        <w:left w:val="none" w:sz="0" w:space="0" w:color="auto"/>
        <w:bottom w:val="none" w:sz="0" w:space="0" w:color="auto"/>
        <w:right w:val="none" w:sz="0" w:space="0" w:color="auto"/>
      </w:divBdr>
    </w:div>
    <w:div w:id="274140270">
      <w:bodyDiv w:val="1"/>
      <w:marLeft w:val="0"/>
      <w:marRight w:val="0"/>
      <w:marTop w:val="0"/>
      <w:marBottom w:val="0"/>
      <w:divBdr>
        <w:top w:val="none" w:sz="0" w:space="0" w:color="auto"/>
        <w:left w:val="none" w:sz="0" w:space="0" w:color="auto"/>
        <w:bottom w:val="none" w:sz="0" w:space="0" w:color="auto"/>
        <w:right w:val="none" w:sz="0" w:space="0" w:color="auto"/>
      </w:divBdr>
    </w:div>
    <w:div w:id="277415939">
      <w:bodyDiv w:val="1"/>
      <w:marLeft w:val="0"/>
      <w:marRight w:val="0"/>
      <w:marTop w:val="0"/>
      <w:marBottom w:val="0"/>
      <w:divBdr>
        <w:top w:val="none" w:sz="0" w:space="0" w:color="auto"/>
        <w:left w:val="none" w:sz="0" w:space="0" w:color="auto"/>
        <w:bottom w:val="none" w:sz="0" w:space="0" w:color="auto"/>
        <w:right w:val="none" w:sz="0" w:space="0" w:color="auto"/>
      </w:divBdr>
    </w:div>
    <w:div w:id="323053342">
      <w:bodyDiv w:val="1"/>
      <w:marLeft w:val="0"/>
      <w:marRight w:val="0"/>
      <w:marTop w:val="0"/>
      <w:marBottom w:val="0"/>
      <w:divBdr>
        <w:top w:val="none" w:sz="0" w:space="0" w:color="auto"/>
        <w:left w:val="none" w:sz="0" w:space="0" w:color="auto"/>
        <w:bottom w:val="none" w:sz="0" w:space="0" w:color="auto"/>
        <w:right w:val="none" w:sz="0" w:space="0" w:color="auto"/>
      </w:divBdr>
    </w:div>
    <w:div w:id="323165710">
      <w:bodyDiv w:val="1"/>
      <w:marLeft w:val="0"/>
      <w:marRight w:val="0"/>
      <w:marTop w:val="0"/>
      <w:marBottom w:val="0"/>
      <w:divBdr>
        <w:top w:val="none" w:sz="0" w:space="0" w:color="auto"/>
        <w:left w:val="none" w:sz="0" w:space="0" w:color="auto"/>
        <w:bottom w:val="none" w:sz="0" w:space="0" w:color="auto"/>
        <w:right w:val="none" w:sz="0" w:space="0" w:color="auto"/>
      </w:divBdr>
    </w:div>
    <w:div w:id="373580031">
      <w:bodyDiv w:val="1"/>
      <w:marLeft w:val="0"/>
      <w:marRight w:val="0"/>
      <w:marTop w:val="0"/>
      <w:marBottom w:val="0"/>
      <w:divBdr>
        <w:top w:val="none" w:sz="0" w:space="0" w:color="auto"/>
        <w:left w:val="none" w:sz="0" w:space="0" w:color="auto"/>
        <w:bottom w:val="none" w:sz="0" w:space="0" w:color="auto"/>
        <w:right w:val="none" w:sz="0" w:space="0" w:color="auto"/>
      </w:divBdr>
    </w:div>
    <w:div w:id="377168903">
      <w:bodyDiv w:val="1"/>
      <w:marLeft w:val="0"/>
      <w:marRight w:val="0"/>
      <w:marTop w:val="0"/>
      <w:marBottom w:val="0"/>
      <w:divBdr>
        <w:top w:val="none" w:sz="0" w:space="0" w:color="auto"/>
        <w:left w:val="none" w:sz="0" w:space="0" w:color="auto"/>
        <w:bottom w:val="none" w:sz="0" w:space="0" w:color="auto"/>
        <w:right w:val="none" w:sz="0" w:space="0" w:color="auto"/>
      </w:divBdr>
    </w:div>
    <w:div w:id="450168564">
      <w:bodyDiv w:val="1"/>
      <w:marLeft w:val="0"/>
      <w:marRight w:val="0"/>
      <w:marTop w:val="0"/>
      <w:marBottom w:val="0"/>
      <w:divBdr>
        <w:top w:val="none" w:sz="0" w:space="0" w:color="auto"/>
        <w:left w:val="none" w:sz="0" w:space="0" w:color="auto"/>
        <w:bottom w:val="none" w:sz="0" w:space="0" w:color="auto"/>
        <w:right w:val="none" w:sz="0" w:space="0" w:color="auto"/>
      </w:divBdr>
      <w:divsChild>
        <w:div w:id="1522860856">
          <w:marLeft w:val="0"/>
          <w:marRight w:val="0"/>
          <w:marTop w:val="0"/>
          <w:marBottom w:val="0"/>
          <w:divBdr>
            <w:top w:val="none" w:sz="0" w:space="0" w:color="auto"/>
            <w:left w:val="none" w:sz="0" w:space="0" w:color="auto"/>
            <w:bottom w:val="none" w:sz="0" w:space="0" w:color="auto"/>
            <w:right w:val="none" w:sz="0" w:space="0" w:color="auto"/>
          </w:divBdr>
          <w:divsChild>
            <w:div w:id="1774518748">
              <w:marLeft w:val="0"/>
              <w:marRight w:val="0"/>
              <w:marTop w:val="0"/>
              <w:marBottom w:val="0"/>
              <w:divBdr>
                <w:top w:val="none" w:sz="0" w:space="0" w:color="auto"/>
                <w:left w:val="none" w:sz="0" w:space="0" w:color="auto"/>
                <w:bottom w:val="none" w:sz="0" w:space="0" w:color="auto"/>
                <w:right w:val="none" w:sz="0" w:space="0" w:color="auto"/>
              </w:divBdr>
              <w:divsChild>
                <w:div w:id="1592812612">
                  <w:marLeft w:val="0"/>
                  <w:marRight w:val="0"/>
                  <w:marTop w:val="0"/>
                  <w:marBottom w:val="0"/>
                  <w:divBdr>
                    <w:top w:val="none" w:sz="0" w:space="0" w:color="auto"/>
                    <w:left w:val="none" w:sz="0" w:space="0" w:color="auto"/>
                    <w:bottom w:val="none" w:sz="0" w:space="0" w:color="auto"/>
                    <w:right w:val="none" w:sz="0" w:space="0" w:color="auto"/>
                  </w:divBdr>
                  <w:divsChild>
                    <w:div w:id="1680426844">
                      <w:marLeft w:val="0"/>
                      <w:marRight w:val="0"/>
                      <w:marTop w:val="0"/>
                      <w:marBottom w:val="60"/>
                      <w:divBdr>
                        <w:top w:val="none" w:sz="0" w:space="0" w:color="auto"/>
                        <w:left w:val="none" w:sz="0" w:space="0" w:color="auto"/>
                        <w:bottom w:val="none" w:sz="0" w:space="0" w:color="auto"/>
                        <w:right w:val="none" w:sz="0" w:space="0" w:color="auto"/>
                      </w:divBdr>
                    </w:div>
                    <w:div w:id="586573213">
                      <w:marLeft w:val="0"/>
                      <w:marRight w:val="0"/>
                      <w:marTop w:val="0"/>
                      <w:marBottom w:val="60"/>
                      <w:divBdr>
                        <w:top w:val="none" w:sz="0" w:space="0" w:color="auto"/>
                        <w:left w:val="none" w:sz="0" w:space="0" w:color="auto"/>
                        <w:bottom w:val="none" w:sz="0" w:space="0" w:color="auto"/>
                        <w:right w:val="none" w:sz="0" w:space="0" w:color="auto"/>
                      </w:divBdr>
                    </w:div>
                    <w:div w:id="1466123694">
                      <w:marLeft w:val="0"/>
                      <w:marRight w:val="0"/>
                      <w:marTop w:val="0"/>
                      <w:marBottom w:val="0"/>
                      <w:divBdr>
                        <w:top w:val="none" w:sz="0" w:space="0" w:color="auto"/>
                        <w:left w:val="none" w:sz="0" w:space="0" w:color="auto"/>
                        <w:bottom w:val="none" w:sz="0" w:space="0" w:color="auto"/>
                        <w:right w:val="none" w:sz="0" w:space="0" w:color="auto"/>
                      </w:divBdr>
                    </w:div>
                    <w:div w:id="1349406759">
                      <w:marLeft w:val="0"/>
                      <w:marRight w:val="0"/>
                      <w:marTop w:val="0"/>
                      <w:marBottom w:val="0"/>
                      <w:divBdr>
                        <w:top w:val="none" w:sz="0" w:space="0" w:color="auto"/>
                        <w:left w:val="none" w:sz="0" w:space="0" w:color="auto"/>
                        <w:bottom w:val="none" w:sz="0" w:space="0" w:color="auto"/>
                        <w:right w:val="none" w:sz="0" w:space="0" w:color="auto"/>
                      </w:divBdr>
                    </w:div>
                    <w:div w:id="383796264">
                      <w:marLeft w:val="0"/>
                      <w:marRight w:val="0"/>
                      <w:marTop w:val="0"/>
                      <w:marBottom w:val="60"/>
                      <w:divBdr>
                        <w:top w:val="none" w:sz="0" w:space="0" w:color="auto"/>
                        <w:left w:val="none" w:sz="0" w:space="0" w:color="auto"/>
                        <w:bottom w:val="none" w:sz="0" w:space="0" w:color="auto"/>
                        <w:right w:val="none" w:sz="0" w:space="0" w:color="auto"/>
                      </w:divBdr>
                    </w:div>
                    <w:div w:id="1621261164">
                      <w:marLeft w:val="0"/>
                      <w:marRight w:val="0"/>
                      <w:marTop w:val="0"/>
                      <w:marBottom w:val="60"/>
                      <w:divBdr>
                        <w:top w:val="none" w:sz="0" w:space="0" w:color="auto"/>
                        <w:left w:val="none" w:sz="0" w:space="0" w:color="auto"/>
                        <w:bottom w:val="none" w:sz="0" w:space="0" w:color="auto"/>
                        <w:right w:val="none" w:sz="0" w:space="0" w:color="auto"/>
                      </w:divBdr>
                    </w:div>
                    <w:div w:id="109934613">
                      <w:marLeft w:val="0"/>
                      <w:marRight w:val="0"/>
                      <w:marTop w:val="0"/>
                      <w:marBottom w:val="0"/>
                      <w:divBdr>
                        <w:top w:val="none" w:sz="0" w:space="0" w:color="auto"/>
                        <w:left w:val="none" w:sz="0" w:space="0" w:color="auto"/>
                        <w:bottom w:val="none" w:sz="0" w:space="0" w:color="auto"/>
                        <w:right w:val="none" w:sz="0" w:space="0" w:color="auto"/>
                      </w:divBdr>
                    </w:div>
                    <w:div w:id="1656254191">
                      <w:marLeft w:val="0"/>
                      <w:marRight w:val="0"/>
                      <w:marTop w:val="0"/>
                      <w:marBottom w:val="0"/>
                      <w:divBdr>
                        <w:top w:val="none" w:sz="0" w:space="0" w:color="auto"/>
                        <w:left w:val="none" w:sz="0" w:space="0" w:color="auto"/>
                        <w:bottom w:val="none" w:sz="0" w:space="0" w:color="auto"/>
                        <w:right w:val="none" w:sz="0" w:space="0" w:color="auto"/>
                      </w:divBdr>
                    </w:div>
                  </w:divsChild>
                </w:div>
                <w:div w:id="665328614">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034383218">
          <w:marLeft w:val="450"/>
          <w:marRight w:val="0"/>
          <w:marTop w:val="0"/>
          <w:marBottom w:val="0"/>
          <w:divBdr>
            <w:top w:val="none" w:sz="0" w:space="0" w:color="auto"/>
            <w:left w:val="none" w:sz="0" w:space="0" w:color="auto"/>
            <w:bottom w:val="none" w:sz="0" w:space="0" w:color="auto"/>
            <w:right w:val="none" w:sz="0" w:space="0" w:color="auto"/>
          </w:divBdr>
          <w:divsChild>
            <w:div w:id="651639685">
              <w:marLeft w:val="0"/>
              <w:marRight w:val="0"/>
              <w:marTop w:val="0"/>
              <w:marBottom w:val="255"/>
              <w:divBdr>
                <w:top w:val="none" w:sz="0" w:space="0" w:color="auto"/>
                <w:left w:val="none" w:sz="0" w:space="0" w:color="auto"/>
                <w:bottom w:val="none" w:sz="0" w:space="0" w:color="auto"/>
                <w:right w:val="none" w:sz="0" w:space="0" w:color="auto"/>
              </w:divBdr>
              <w:divsChild>
                <w:div w:id="217254240">
                  <w:marLeft w:val="0"/>
                  <w:marRight w:val="0"/>
                  <w:marTop w:val="0"/>
                  <w:marBottom w:val="0"/>
                  <w:divBdr>
                    <w:top w:val="none" w:sz="0" w:space="0" w:color="auto"/>
                    <w:left w:val="none" w:sz="0" w:space="0" w:color="auto"/>
                    <w:bottom w:val="none" w:sz="0" w:space="0" w:color="auto"/>
                    <w:right w:val="none" w:sz="0" w:space="0" w:color="auto"/>
                  </w:divBdr>
                </w:div>
              </w:divsChild>
            </w:div>
            <w:div w:id="848301635">
              <w:marLeft w:val="0"/>
              <w:marRight w:val="0"/>
              <w:marTop w:val="0"/>
              <w:marBottom w:val="0"/>
              <w:divBdr>
                <w:top w:val="none" w:sz="0" w:space="0" w:color="auto"/>
                <w:left w:val="none" w:sz="0" w:space="0" w:color="auto"/>
                <w:bottom w:val="none" w:sz="0" w:space="0" w:color="auto"/>
                <w:right w:val="none" w:sz="0" w:space="0" w:color="auto"/>
              </w:divBdr>
              <w:divsChild>
                <w:div w:id="96367201">
                  <w:marLeft w:val="0"/>
                  <w:marRight w:val="0"/>
                  <w:marTop w:val="0"/>
                  <w:marBottom w:val="180"/>
                  <w:divBdr>
                    <w:top w:val="none" w:sz="0" w:space="0" w:color="auto"/>
                    <w:left w:val="none" w:sz="0" w:space="0" w:color="auto"/>
                    <w:bottom w:val="none" w:sz="0" w:space="0" w:color="auto"/>
                    <w:right w:val="none" w:sz="0" w:space="0" w:color="auto"/>
                  </w:divBdr>
                </w:div>
                <w:div w:id="12125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747">
      <w:bodyDiv w:val="1"/>
      <w:marLeft w:val="0"/>
      <w:marRight w:val="0"/>
      <w:marTop w:val="0"/>
      <w:marBottom w:val="0"/>
      <w:divBdr>
        <w:top w:val="none" w:sz="0" w:space="0" w:color="auto"/>
        <w:left w:val="none" w:sz="0" w:space="0" w:color="auto"/>
        <w:bottom w:val="none" w:sz="0" w:space="0" w:color="auto"/>
        <w:right w:val="none" w:sz="0" w:space="0" w:color="auto"/>
      </w:divBdr>
    </w:div>
    <w:div w:id="520632279">
      <w:bodyDiv w:val="1"/>
      <w:marLeft w:val="0"/>
      <w:marRight w:val="0"/>
      <w:marTop w:val="0"/>
      <w:marBottom w:val="0"/>
      <w:divBdr>
        <w:top w:val="none" w:sz="0" w:space="0" w:color="auto"/>
        <w:left w:val="none" w:sz="0" w:space="0" w:color="auto"/>
        <w:bottom w:val="none" w:sz="0" w:space="0" w:color="auto"/>
        <w:right w:val="none" w:sz="0" w:space="0" w:color="auto"/>
      </w:divBdr>
      <w:divsChild>
        <w:div w:id="857622440">
          <w:marLeft w:val="0"/>
          <w:marRight w:val="0"/>
          <w:marTop w:val="192"/>
          <w:marBottom w:val="0"/>
          <w:divBdr>
            <w:top w:val="none" w:sz="0" w:space="0" w:color="auto"/>
            <w:left w:val="none" w:sz="0" w:space="0" w:color="auto"/>
            <w:bottom w:val="none" w:sz="0" w:space="0" w:color="auto"/>
            <w:right w:val="none" w:sz="0" w:space="0" w:color="auto"/>
          </w:divBdr>
        </w:div>
        <w:div w:id="414283028">
          <w:marLeft w:val="0"/>
          <w:marRight w:val="0"/>
          <w:marTop w:val="192"/>
          <w:marBottom w:val="0"/>
          <w:divBdr>
            <w:top w:val="none" w:sz="0" w:space="0" w:color="auto"/>
            <w:left w:val="none" w:sz="0" w:space="0" w:color="auto"/>
            <w:bottom w:val="none" w:sz="0" w:space="0" w:color="auto"/>
            <w:right w:val="none" w:sz="0" w:space="0" w:color="auto"/>
          </w:divBdr>
        </w:div>
        <w:div w:id="915868330">
          <w:marLeft w:val="60"/>
          <w:marRight w:val="60"/>
          <w:marTop w:val="100"/>
          <w:marBottom w:val="100"/>
          <w:divBdr>
            <w:top w:val="none" w:sz="0" w:space="0" w:color="auto"/>
            <w:left w:val="none" w:sz="0" w:space="0" w:color="auto"/>
            <w:bottom w:val="none" w:sz="0" w:space="0" w:color="auto"/>
            <w:right w:val="none" w:sz="0" w:space="0" w:color="auto"/>
          </w:divBdr>
        </w:div>
        <w:div w:id="369649496">
          <w:marLeft w:val="60"/>
          <w:marRight w:val="60"/>
          <w:marTop w:val="100"/>
          <w:marBottom w:val="100"/>
          <w:divBdr>
            <w:top w:val="none" w:sz="0" w:space="0" w:color="auto"/>
            <w:left w:val="none" w:sz="0" w:space="0" w:color="auto"/>
            <w:bottom w:val="none" w:sz="0" w:space="0" w:color="auto"/>
            <w:right w:val="none" w:sz="0" w:space="0" w:color="auto"/>
          </w:divBdr>
        </w:div>
        <w:div w:id="1120151426">
          <w:marLeft w:val="60"/>
          <w:marRight w:val="60"/>
          <w:marTop w:val="100"/>
          <w:marBottom w:val="100"/>
          <w:divBdr>
            <w:top w:val="none" w:sz="0" w:space="0" w:color="auto"/>
            <w:left w:val="none" w:sz="0" w:space="0" w:color="auto"/>
            <w:bottom w:val="none" w:sz="0" w:space="0" w:color="auto"/>
            <w:right w:val="none" w:sz="0" w:space="0" w:color="auto"/>
          </w:divBdr>
        </w:div>
        <w:div w:id="1261915395">
          <w:marLeft w:val="60"/>
          <w:marRight w:val="60"/>
          <w:marTop w:val="100"/>
          <w:marBottom w:val="100"/>
          <w:divBdr>
            <w:top w:val="none" w:sz="0" w:space="0" w:color="auto"/>
            <w:left w:val="none" w:sz="0" w:space="0" w:color="auto"/>
            <w:bottom w:val="none" w:sz="0" w:space="0" w:color="auto"/>
            <w:right w:val="none" w:sz="0" w:space="0" w:color="auto"/>
          </w:divBdr>
        </w:div>
        <w:div w:id="69666504">
          <w:marLeft w:val="60"/>
          <w:marRight w:val="60"/>
          <w:marTop w:val="100"/>
          <w:marBottom w:val="100"/>
          <w:divBdr>
            <w:top w:val="none" w:sz="0" w:space="0" w:color="auto"/>
            <w:left w:val="none" w:sz="0" w:space="0" w:color="auto"/>
            <w:bottom w:val="none" w:sz="0" w:space="0" w:color="auto"/>
            <w:right w:val="none" w:sz="0" w:space="0" w:color="auto"/>
          </w:divBdr>
        </w:div>
        <w:div w:id="1072895087">
          <w:marLeft w:val="60"/>
          <w:marRight w:val="60"/>
          <w:marTop w:val="100"/>
          <w:marBottom w:val="100"/>
          <w:divBdr>
            <w:top w:val="none" w:sz="0" w:space="0" w:color="auto"/>
            <w:left w:val="none" w:sz="0" w:space="0" w:color="auto"/>
            <w:bottom w:val="none" w:sz="0" w:space="0" w:color="auto"/>
            <w:right w:val="none" w:sz="0" w:space="0" w:color="auto"/>
          </w:divBdr>
        </w:div>
        <w:div w:id="1817455312">
          <w:marLeft w:val="60"/>
          <w:marRight w:val="60"/>
          <w:marTop w:val="100"/>
          <w:marBottom w:val="100"/>
          <w:divBdr>
            <w:top w:val="none" w:sz="0" w:space="0" w:color="auto"/>
            <w:left w:val="none" w:sz="0" w:space="0" w:color="auto"/>
            <w:bottom w:val="none" w:sz="0" w:space="0" w:color="auto"/>
            <w:right w:val="none" w:sz="0" w:space="0" w:color="auto"/>
          </w:divBdr>
        </w:div>
        <w:div w:id="1902641660">
          <w:marLeft w:val="60"/>
          <w:marRight w:val="60"/>
          <w:marTop w:val="100"/>
          <w:marBottom w:val="100"/>
          <w:divBdr>
            <w:top w:val="none" w:sz="0" w:space="0" w:color="auto"/>
            <w:left w:val="none" w:sz="0" w:space="0" w:color="auto"/>
            <w:bottom w:val="none" w:sz="0" w:space="0" w:color="auto"/>
            <w:right w:val="none" w:sz="0" w:space="0" w:color="auto"/>
          </w:divBdr>
        </w:div>
        <w:div w:id="475297948">
          <w:marLeft w:val="60"/>
          <w:marRight w:val="60"/>
          <w:marTop w:val="100"/>
          <w:marBottom w:val="100"/>
          <w:divBdr>
            <w:top w:val="none" w:sz="0" w:space="0" w:color="auto"/>
            <w:left w:val="none" w:sz="0" w:space="0" w:color="auto"/>
            <w:bottom w:val="none" w:sz="0" w:space="0" w:color="auto"/>
            <w:right w:val="none" w:sz="0" w:space="0" w:color="auto"/>
          </w:divBdr>
        </w:div>
        <w:div w:id="323625917">
          <w:marLeft w:val="60"/>
          <w:marRight w:val="60"/>
          <w:marTop w:val="100"/>
          <w:marBottom w:val="100"/>
          <w:divBdr>
            <w:top w:val="none" w:sz="0" w:space="0" w:color="auto"/>
            <w:left w:val="none" w:sz="0" w:space="0" w:color="auto"/>
            <w:bottom w:val="none" w:sz="0" w:space="0" w:color="auto"/>
            <w:right w:val="none" w:sz="0" w:space="0" w:color="auto"/>
          </w:divBdr>
        </w:div>
        <w:div w:id="672029978">
          <w:marLeft w:val="60"/>
          <w:marRight w:val="60"/>
          <w:marTop w:val="100"/>
          <w:marBottom w:val="100"/>
          <w:divBdr>
            <w:top w:val="none" w:sz="0" w:space="0" w:color="auto"/>
            <w:left w:val="none" w:sz="0" w:space="0" w:color="auto"/>
            <w:bottom w:val="none" w:sz="0" w:space="0" w:color="auto"/>
            <w:right w:val="none" w:sz="0" w:space="0" w:color="auto"/>
          </w:divBdr>
        </w:div>
        <w:div w:id="1106147019">
          <w:marLeft w:val="60"/>
          <w:marRight w:val="60"/>
          <w:marTop w:val="100"/>
          <w:marBottom w:val="100"/>
          <w:divBdr>
            <w:top w:val="none" w:sz="0" w:space="0" w:color="auto"/>
            <w:left w:val="none" w:sz="0" w:space="0" w:color="auto"/>
            <w:bottom w:val="none" w:sz="0" w:space="0" w:color="auto"/>
            <w:right w:val="none" w:sz="0" w:space="0" w:color="auto"/>
          </w:divBdr>
        </w:div>
        <w:div w:id="76638469">
          <w:marLeft w:val="60"/>
          <w:marRight w:val="60"/>
          <w:marTop w:val="100"/>
          <w:marBottom w:val="100"/>
          <w:divBdr>
            <w:top w:val="none" w:sz="0" w:space="0" w:color="auto"/>
            <w:left w:val="none" w:sz="0" w:space="0" w:color="auto"/>
            <w:bottom w:val="none" w:sz="0" w:space="0" w:color="auto"/>
            <w:right w:val="none" w:sz="0" w:space="0" w:color="auto"/>
          </w:divBdr>
        </w:div>
        <w:div w:id="197667536">
          <w:marLeft w:val="60"/>
          <w:marRight w:val="60"/>
          <w:marTop w:val="100"/>
          <w:marBottom w:val="100"/>
          <w:divBdr>
            <w:top w:val="none" w:sz="0" w:space="0" w:color="auto"/>
            <w:left w:val="none" w:sz="0" w:space="0" w:color="auto"/>
            <w:bottom w:val="none" w:sz="0" w:space="0" w:color="auto"/>
            <w:right w:val="none" w:sz="0" w:space="0" w:color="auto"/>
          </w:divBdr>
        </w:div>
        <w:div w:id="1884950073">
          <w:marLeft w:val="60"/>
          <w:marRight w:val="60"/>
          <w:marTop w:val="100"/>
          <w:marBottom w:val="100"/>
          <w:divBdr>
            <w:top w:val="none" w:sz="0" w:space="0" w:color="auto"/>
            <w:left w:val="none" w:sz="0" w:space="0" w:color="auto"/>
            <w:bottom w:val="none" w:sz="0" w:space="0" w:color="auto"/>
            <w:right w:val="none" w:sz="0" w:space="0" w:color="auto"/>
          </w:divBdr>
        </w:div>
        <w:div w:id="664018568">
          <w:marLeft w:val="60"/>
          <w:marRight w:val="60"/>
          <w:marTop w:val="100"/>
          <w:marBottom w:val="100"/>
          <w:divBdr>
            <w:top w:val="none" w:sz="0" w:space="0" w:color="auto"/>
            <w:left w:val="none" w:sz="0" w:space="0" w:color="auto"/>
            <w:bottom w:val="none" w:sz="0" w:space="0" w:color="auto"/>
            <w:right w:val="none" w:sz="0" w:space="0" w:color="auto"/>
          </w:divBdr>
        </w:div>
        <w:div w:id="1447701117">
          <w:marLeft w:val="60"/>
          <w:marRight w:val="60"/>
          <w:marTop w:val="100"/>
          <w:marBottom w:val="100"/>
          <w:divBdr>
            <w:top w:val="none" w:sz="0" w:space="0" w:color="auto"/>
            <w:left w:val="none" w:sz="0" w:space="0" w:color="auto"/>
            <w:bottom w:val="none" w:sz="0" w:space="0" w:color="auto"/>
            <w:right w:val="none" w:sz="0" w:space="0" w:color="auto"/>
          </w:divBdr>
        </w:div>
        <w:div w:id="219825695">
          <w:marLeft w:val="60"/>
          <w:marRight w:val="60"/>
          <w:marTop w:val="100"/>
          <w:marBottom w:val="100"/>
          <w:divBdr>
            <w:top w:val="none" w:sz="0" w:space="0" w:color="auto"/>
            <w:left w:val="none" w:sz="0" w:space="0" w:color="auto"/>
            <w:bottom w:val="none" w:sz="0" w:space="0" w:color="auto"/>
            <w:right w:val="none" w:sz="0" w:space="0" w:color="auto"/>
          </w:divBdr>
        </w:div>
        <w:div w:id="930898206">
          <w:marLeft w:val="60"/>
          <w:marRight w:val="60"/>
          <w:marTop w:val="100"/>
          <w:marBottom w:val="100"/>
          <w:divBdr>
            <w:top w:val="none" w:sz="0" w:space="0" w:color="auto"/>
            <w:left w:val="none" w:sz="0" w:space="0" w:color="auto"/>
            <w:bottom w:val="none" w:sz="0" w:space="0" w:color="auto"/>
            <w:right w:val="none" w:sz="0" w:space="0" w:color="auto"/>
          </w:divBdr>
        </w:div>
        <w:div w:id="1648826785">
          <w:marLeft w:val="60"/>
          <w:marRight w:val="60"/>
          <w:marTop w:val="100"/>
          <w:marBottom w:val="100"/>
          <w:divBdr>
            <w:top w:val="none" w:sz="0" w:space="0" w:color="auto"/>
            <w:left w:val="none" w:sz="0" w:space="0" w:color="auto"/>
            <w:bottom w:val="none" w:sz="0" w:space="0" w:color="auto"/>
            <w:right w:val="none" w:sz="0" w:space="0" w:color="auto"/>
          </w:divBdr>
        </w:div>
        <w:div w:id="1230001149">
          <w:marLeft w:val="60"/>
          <w:marRight w:val="60"/>
          <w:marTop w:val="100"/>
          <w:marBottom w:val="100"/>
          <w:divBdr>
            <w:top w:val="none" w:sz="0" w:space="0" w:color="auto"/>
            <w:left w:val="none" w:sz="0" w:space="0" w:color="auto"/>
            <w:bottom w:val="none" w:sz="0" w:space="0" w:color="auto"/>
            <w:right w:val="none" w:sz="0" w:space="0" w:color="auto"/>
          </w:divBdr>
        </w:div>
        <w:div w:id="1049840066">
          <w:marLeft w:val="60"/>
          <w:marRight w:val="60"/>
          <w:marTop w:val="100"/>
          <w:marBottom w:val="100"/>
          <w:divBdr>
            <w:top w:val="none" w:sz="0" w:space="0" w:color="auto"/>
            <w:left w:val="none" w:sz="0" w:space="0" w:color="auto"/>
            <w:bottom w:val="none" w:sz="0" w:space="0" w:color="auto"/>
            <w:right w:val="none" w:sz="0" w:space="0" w:color="auto"/>
          </w:divBdr>
        </w:div>
        <w:div w:id="684748490">
          <w:marLeft w:val="60"/>
          <w:marRight w:val="60"/>
          <w:marTop w:val="100"/>
          <w:marBottom w:val="100"/>
          <w:divBdr>
            <w:top w:val="none" w:sz="0" w:space="0" w:color="auto"/>
            <w:left w:val="none" w:sz="0" w:space="0" w:color="auto"/>
            <w:bottom w:val="none" w:sz="0" w:space="0" w:color="auto"/>
            <w:right w:val="none" w:sz="0" w:space="0" w:color="auto"/>
          </w:divBdr>
        </w:div>
        <w:div w:id="1749689977">
          <w:marLeft w:val="60"/>
          <w:marRight w:val="60"/>
          <w:marTop w:val="100"/>
          <w:marBottom w:val="100"/>
          <w:divBdr>
            <w:top w:val="none" w:sz="0" w:space="0" w:color="auto"/>
            <w:left w:val="none" w:sz="0" w:space="0" w:color="auto"/>
            <w:bottom w:val="none" w:sz="0" w:space="0" w:color="auto"/>
            <w:right w:val="none" w:sz="0" w:space="0" w:color="auto"/>
          </w:divBdr>
        </w:div>
        <w:div w:id="2064866735">
          <w:marLeft w:val="60"/>
          <w:marRight w:val="60"/>
          <w:marTop w:val="100"/>
          <w:marBottom w:val="100"/>
          <w:divBdr>
            <w:top w:val="none" w:sz="0" w:space="0" w:color="auto"/>
            <w:left w:val="none" w:sz="0" w:space="0" w:color="auto"/>
            <w:bottom w:val="none" w:sz="0" w:space="0" w:color="auto"/>
            <w:right w:val="none" w:sz="0" w:space="0" w:color="auto"/>
          </w:divBdr>
        </w:div>
        <w:div w:id="452217232">
          <w:marLeft w:val="60"/>
          <w:marRight w:val="60"/>
          <w:marTop w:val="100"/>
          <w:marBottom w:val="100"/>
          <w:divBdr>
            <w:top w:val="none" w:sz="0" w:space="0" w:color="auto"/>
            <w:left w:val="none" w:sz="0" w:space="0" w:color="auto"/>
            <w:bottom w:val="none" w:sz="0" w:space="0" w:color="auto"/>
            <w:right w:val="none" w:sz="0" w:space="0" w:color="auto"/>
          </w:divBdr>
        </w:div>
        <w:div w:id="1180852204">
          <w:marLeft w:val="60"/>
          <w:marRight w:val="60"/>
          <w:marTop w:val="100"/>
          <w:marBottom w:val="100"/>
          <w:divBdr>
            <w:top w:val="none" w:sz="0" w:space="0" w:color="auto"/>
            <w:left w:val="none" w:sz="0" w:space="0" w:color="auto"/>
            <w:bottom w:val="none" w:sz="0" w:space="0" w:color="auto"/>
            <w:right w:val="none" w:sz="0" w:space="0" w:color="auto"/>
          </w:divBdr>
        </w:div>
        <w:div w:id="1967152520">
          <w:marLeft w:val="60"/>
          <w:marRight w:val="60"/>
          <w:marTop w:val="100"/>
          <w:marBottom w:val="100"/>
          <w:divBdr>
            <w:top w:val="none" w:sz="0" w:space="0" w:color="auto"/>
            <w:left w:val="none" w:sz="0" w:space="0" w:color="auto"/>
            <w:bottom w:val="none" w:sz="0" w:space="0" w:color="auto"/>
            <w:right w:val="none" w:sz="0" w:space="0" w:color="auto"/>
          </w:divBdr>
        </w:div>
        <w:div w:id="1199394303">
          <w:marLeft w:val="60"/>
          <w:marRight w:val="60"/>
          <w:marTop w:val="100"/>
          <w:marBottom w:val="100"/>
          <w:divBdr>
            <w:top w:val="none" w:sz="0" w:space="0" w:color="auto"/>
            <w:left w:val="none" w:sz="0" w:space="0" w:color="auto"/>
            <w:bottom w:val="none" w:sz="0" w:space="0" w:color="auto"/>
            <w:right w:val="none" w:sz="0" w:space="0" w:color="auto"/>
          </w:divBdr>
        </w:div>
        <w:div w:id="1633712641">
          <w:marLeft w:val="60"/>
          <w:marRight w:val="60"/>
          <w:marTop w:val="100"/>
          <w:marBottom w:val="100"/>
          <w:divBdr>
            <w:top w:val="none" w:sz="0" w:space="0" w:color="auto"/>
            <w:left w:val="none" w:sz="0" w:space="0" w:color="auto"/>
            <w:bottom w:val="none" w:sz="0" w:space="0" w:color="auto"/>
            <w:right w:val="none" w:sz="0" w:space="0" w:color="auto"/>
          </w:divBdr>
        </w:div>
        <w:div w:id="611547192">
          <w:marLeft w:val="60"/>
          <w:marRight w:val="60"/>
          <w:marTop w:val="100"/>
          <w:marBottom w:val="100"/>
          <w:divBdr>
            <w:top w:val="none" w:sz="0" w:space="0" w:color="auto"/>
            <w:left w:val="none" w:sz="0" w:space="0" w:color="auto"/>
            <w:bottom w:val="none" w:sz="0" w:space="0" w:color="auto"/>
            <w:right w:val="none" w:sz="0" w:space="0" w:color="auto"/>
          </w:divBdr>
        </w:div>
        <w:div w:id="357197298">
          <w:marLeft w:val="60"/>
          <w:marRight w:val="60"/>
          <w:marTop w:val="100"/>
          <w:marBottom w:val="100"/>
          <w:divBdr>
            <w:top w:val="none" w:sz="0" w:space="0" w:color="auto"/>
            <w:left w:val="none" w:sz="0" w:space="0" w:color="auto"/>
            <w:bottom w:val="none" w:sz="0" w:space="0" w:color="auto"/>
            <w:right w:val="none" w:sz="0" w:space="0" w:color="auto"/>
          </w:divBdr>
        </w:div>
        <w:div w:id="393047183">
          <w:marLeft w:val="60"/>
          <w:marRight w:val="60"/>
          <w:marTop w:val="100"/>
          <w:marBottom w:val="100"/>
          <w:divBdr>
            <w:top w:val="none" w:sz="0" w:space="0" w:color="auto"/>
            <w:left w:val="none" w:sz="0" w:space="0" w:color="auto"/>
            <w:bottom w:val="none" w:sz="0" w:space="0" w:color="auto"/>
            <w:right w:val="none" w:sz="0" w:space="0" w:color="auto"/>
          </w:divBdr>
        </w:div>
        <w:div w:id="1225944130">
          <w:marLeft w:val="60"/>
          <w:marRight w:val="60"/>
          <w:marTop w:val="100"/>
          <w:marBottom w:val="100"/>
          <w:divBdr>
            <w:top w:val="none" w:sz="0" w:space="0" w:color="auto"/>
            <w:left w:val="none" w:sz="0" w:space="0" w:color="auto"/>
            <w:bottom w:val="none" w:sz="0" w:space="0" w:color="auto"/>
            <w:right w:val="none" w:sz="0" w:space="0" w:color="auto"/>
          </w:divBdr>
        </w:div>
        <w:div w:id="1212884656">
          <w:marLeft w:val="60"/>
          <w:marRight w:val="60"/>
          <w:marTop w:val="100"/>
          <w:marBottom w:val="100"/>
          <w:divBdr>
            <w:top w:val="none" w:sz="0" w:space="0" w:color="auto"/>
            <w:left w:val="none" w:sz="0" w:space="0" w:color="auto"/>
            <w:bottom w:val="none" w:sz="0" w:space="0" w:color="auto"/>
            <w:right w:val="none" w:sz="0" w:space="0" w:color="auto"/>
          </w:divBdr>
        </w:div>
        <w:div w:id="922765685">
          <w:marLeft w:val="60"/>
          <w:marRight w:val="60"/>
          <w:marTop w:val="100"/>
          <w:marBottom w:val="100"/>
          <w:divBdr>
            <w:top w:val="none" w:sz="0" w:space="0" w:color="auto"/>
            <w:left w:val="none" w:sz="0" w:space="0" w:color="auto"/>
            <w:bottom w:val="none" w:sz="0" w:space="0" w:color="auto"/>
            <w:right w:val="none" w:sz="0" w:space="0" w:color="auto"/>
          </w:divBdr>
        </w:div>
        <w:div w:id="766272053">
          <w:marLeft w:val="60"/>
          <w:marRight w:val="60"/>
          <w:marTop w:val="100"/>
          <w:marBottom w:val="100"/>
          <w:divBdr>
            <w:top w:val="none" w:sz="0" w:space="0" w:color="auto"/>
            <w:left w:val="none" w:sz="0" w:space="0" w:color="auto"/>
            <w:bottom w:val="none" w:sz="0" w:space="0" w:color="auto"/>
            <w:right w:val="none" w:sz="0" w:space="0" w:color="auto"/>
          </w:divBdr>
        </w:div>
        <w:div w:id="738596366">
          <w:marLeft w:val="60"/>
          <w:marRight w:val="60"/>
          <w:marTop w:val="100"/>
          <w:marBottom w:val="100"/>
          <w:divBdr>
            <w:top w:val="none" w:sz="0" w:space="0" w:color="auto"/>
            <w:left w:val="none" w:sz="0" w:space="0" w:color="auto"/>
            <w:bottom w:val="none" w:sz="0" w:space="0" w:color="auto"/>
            <w:right w:val="none" w:sz="0" w:space="0" w:color="auto"/>
          </w:divBdr>
        </w:div>
        <w:div w:id="689182000">
          <w:marLeft w:val="60"/>
          <w:marRight w:val="60"/>
          <w:marTop w:val="100"/>
          <w:marBottom w:val="100"/>
          <w:divBdr>
            <w:top w:val="none" w:sz="0" w:space="0" w:color="auto"/>
            <w:left w:val="none" w:sz="0" w:space="0" w:color="auto"/>
            <w:bottom w:val="none" w:sz="0" w:space="0" w:color="auto"/>
            <w:right w:val="none" w:sz="0" w:space="0" w:color="auto"/>
          </w:divBdr>
        </w:div>
        <w:div w:id="1892811084">
          <w:marLeft w:val="60"/>
          <w:marRight w:val="60"/>
          <w:marTop w:val="100"/>
          <w:marBottom w:val="100"/>
          <w:divBdr>
            <w:top w:val="none" w:sz="0" w:space="0" w:color="auto"/>
            <w:left w:val="none" w:sz="0" w:space="0" w:color="auto"/>
            <w:bottom w:val="none" w:sz="0" w:space="0" w:color="auto"/>
            <w:right w:val="none" w:sz="0" w:space="0" w:color="auto"/>
          </w:divBdr>
        </w:div>
        <w:div w:id="1007751392">
          <w:marLeft w:val="60"/>
          <w:marRight w:val="60"/>
          <w:marTop w:val="100"/>
          <w:marBottom w:val="100"/>
          <w:divBdr>
            <w:top w:val="none" w:sz="0" w:space="0" w:color="auto"/>
            <w:left w:val="none" w:sz="0" w:space="0" w:color="auto"/>
            <w:bottom w:val="none" w:sz="0" w:space="0" w:color="auto"/>
            <w:right w:val="none" w:sz="0" w:space="0" w:color="auto"/>
          </w:divBdr>
        </w:div>
        <w:div w:id="1687903032">
          <w:marLeft w:val="60"/>
          <w:marRight w:val="60"/>
          <w:marTop w:val="100"/>
          <w:marBottom w:val="100"/>
          <w:divBdr>
            <w:top w:val="none" w:sz="0" w:space="0" w:color="auto"/>
            <w:left w:val="none" w:sz="0" w:space="0" w:color="auto"/>
            <w:bottom w:val="none" w:sz="0" w:space="0" w:color="auto"/>
            <w:right w:val="none" w:sz="0" w:space="0" w:color="auto"/>
          </w:divBdr>
        </w:div>
        <w:div w:id="475799312">
          <w:marLeft w:val="60"/>
          <w:marRight w:val="60"/>
          <w:marTop w:val="100"/>
          <w:marBottom w:val="100"/>
          <w:divBdr>
            <w:top w:val="none" w:sz="0" w:space="0" w:color="auto"/>
            <w:left w:val="none" w:sz="0" w:space="0" w:color="auto"/>
            <w:bottom w:val="none" w:sz="0" w:space="0" w:color="auto"/>
            <w:right w:val="none" w:sz="0" w:space="0" w:color="auto"/>
          </w:divBdr>
        </w:div>
        <w:div w:id="1233858215">
          <w:marLeft w:val="60"/>
          <w:marRight w:val="60"/>
          <w:marTop w:val="100"/>
          <w:marBottom w:val="100"/>
          <w:divBdr>
            <w:top w:val="none" w:sz="0" w:space="0" w:color="auto"/>
            <w:left w:val="none" w:sz="0" w:space="0" w:color="auto"/>
            <w:bottom w:val="none" w:sz="0" w:space="0" w:color="auto"/>
            <w:right w:val="none" w:sz="0" w:space="0" w:color="auto"/>
          </w:divBdr>
        </w:div>
        <w:div w:id="1058473147">
          <w:marLeft w:val="0"/>
          <w:marRight w:val="0"/>
          <w:marTop w:val="192"/>
          <w:marBottom w:val="0"/>
          <w:divBdr>
            <w:top w:val="none" w:sz="0" w:space="0" w:color="auto"/>
            <w:left w:val="none" w:sz="0" w:space="0" w:color="auto"/>
            <w:bottom w:val="none" w:sz="0" w:space="0" w:color="auto"/>
            <w:right w:val="none" w:sz="0" w:space="0" w:color="auto"/>
          </w:divBdr>
        </w:div>
        <w:div w:id="156501566">
          <w:marLeft w:val="0"/>
          <w:marRight w:val="0"/>
          <w:marTop w:val="192"/>
          <w:marBottom w:val="0"/>
          <w:divBdr>
            <w:top w:val="none" w:sz="0" w:space="0" w:color="auto"/>
            <w:left w:val="none" w:sz="0" w:space="0" w:color="auto"/>
            <w:bottom w:val="none" w:sz="0" w:space="0" w:color="auto"/>
            <w:right w:val="none" w:sz="0" w:space="0" w:color="auto"/>
          </w:divBdr>
        </w:div>
        <w:div w:id="346175972">
          <w:marLeft w:val="0"/>
          <w:marRight w:val="0"/>
          <w:marTop w:val="192"/>
          <w:marBottom w:val="0"/>
          <w:divBdr>
            <w:top w:val="none" w:sz="0" w:space="0" w:color="auto"/>
            <w:left w:val="none" w:sz="0" w:space="0" w:color="auto"/>
            <w:bottom w:val="none" w:sz="0" w:space="0" w:color="auto"/>
            <w:right w:val="none" w:sz="0" w:space="0" w:color="auto"/>
          </w:divBdr>
        </w:div>
        <w:div w:id="1719671339">
          <w:marLeft w:val="0"/>
          <w:marRight w:val="0"/>
          <w:marTop w:val="192"/>
          <w:marBottom w:val="0"/>
          <w:divBdr>
            <w:top w:val="none" w:sz="0" w:space="0" w:color="auto"/>
            <w:left w:val="none" w:sz="0" w:space="0" w:color="auto"/>
            <w:bottom w:val="none" w:sz="0" w:space="0" w:color="auto"/>
            <w:right w:val="none" w:sz="0" w:space="0" w:color="auto"/>
          </w:divBdr>
        </w:div>
        <w:div w:id="1728262125">
          <w:marLeft w:val="0"/>
          <w:marRight w:val="0"/>
          <w:marTop w:val="192"/>
          <w:marBottom w:val="0"/>
          <w:divBdr>
            <w:top w:val="none" w:sz="0" w:space="0" w:color="auto"/>
            <w:left w:val="none" w:sz="0" w:space="0" w:color="auto"/>
            <w:bottom w:val="none" w:sz="0" w:space="0" w:color="auto"/>
            <w:right w:val="none" w:sz="0" w:space="0" w:color="auto"/>
          </w:divBdr>
        </w:div>
      </w:divsChild>
    </w:div>
    <w:div w:id="555045720">
      <w:bodyDiv w:val="1"/>
      <w:marLeft w:val="0"/>
      <w:marRight w:val="0"/>
      <w:marTop w:val="0"/>
      <w:marBottom w:val="0"/>
      <w:divBdr>
        <w:top w:val="none" w:sz="0" w:space="0" w:color="auto"/>
        <w:left w:val="none" w:sz="0" w:space="0" w:color="auto"/>
        <w:bottom w:val="none" w:sz="0" w:space="0" w:color="auto"/>
        <w:right w:val="none" w:sz="0" w:space="0" w:color="auto"/>
      </w:divBdr>
      <w:divsChild>
        <w:div w:id="925916850">
          <w:marLeft w:val="0"/>
          <w:marRight w:val="0"/>
          <w:marTop w:val="192"/>
          <w:marBottom w:val="0"/>
          <w:divBdr>
            <w:top w:val="none" w:sz="0" w:space="0" w:color="auto"/>
            <w:left w:val="none" w:sz="0" w:space="0" w:color="auto"/>
            <w:bottom w:val="none" w:sz="0" w:space="0" w:color="auto"/>
            <w:right w:val="none" w:sz="0" w:space="0" w:color="auto"/>
          </w:divBdr>
        </w:div>
        <w:div w:id="127211849">
          <w:marLeft w:val="0"/>
          <w:marRight w:val="0"/>
          <w:marTop w:val="192"/>
          <w:marBottom w:val="0"/>
          <w:divBdr>
            <w:top w:val="none" w:sz="0" w:space="0" w:color="auto"/>
            <w:left w:val="none" w:sz="0" w:space="0" w:color="auto"/>
            <w:bottom w:val="none" w:sz="0" w:space="0" w:color="auto"/>
            <w:right w:val="none" w:sz="0" w:space="0" w:color="auto"/>
          </w:divBdr>
        </w:div>
        <w:div w:id="416026576">
          <w:marLeft w:val="60"/>
          <w:marRight w:val="60"/>
          <w:marTop w:val="100"/>
          <w:marBottom w:val="100"/>
          <w:divBdr>
            <w:top w:val="none" w:sz="0" w:space="0" w:color="auto"/>
            <w:left w:val="none" w:sz="0" w:space="0" w:color="auto"/>
            <w:bottom w:val="none" w:sz="0" w:space="0" w:color="auto"/>
            <w:right w:val="none" w:sz="0" w:space="0" w:color="auto"/>
          </w:divBdr>
        </w:div>
        <w:div w:id="515848826">
          <w:marLeft w:val="60"/>
          <w:marRight w:val="60"/>
          <w:marTop w:val="100"/>
          <w:marBottom w:val="100"/>
          <w:divBdr>
            <w:top w:val="none" w:sz="0" w:space="0" w:color="auto"/>
            <w:left w:val="none" w:sz="0" w:space="0" w:color="auto"/>
            <w:bottom w:val="none" w:sz="0" w:space="0" w:color="auto"/>
            <w:right w:val="none" w:sz="0" w:space="0" w:color="auto"/>
          </w:divBdr>
        </w:div>
        <w:div w:id="1623026852">
          <w:marLeft w:val="60"/>
          <w:marRight w:val="60"/>
          <w:marTop w:val="100"/>
          <w:marBottom w:val="100"/>
          <w:divBdr>
            <w:top w:val="none" w:sz="0" w:space="0" w:color="auto"/>
            <w:left w:val="none" w:sz="0" w:space="0" w:color="auto"/>
            <w:bottom w:val="none" w:sz="0" w:space="0" w:color="auto"/>
            <w:right w:val="none" w:sz="0" w:space="0" w:color="auto"/>
          </w:divBdr>
        </w:div>
        <w:div w:id="1984265355">
          <w:marLeft w:val="60"/>
          <w:marRight w:val="60"/>
          <w:marTop w:val="100"/>
          <w:marBottom w:val="100"/>
          <w:divBdr>
            <w:top w:val="none" w:sz="0" w:space="0" w:color="auto"/>
            <w:left w:val="none" w:sz="0" w:space="0" w:color="auto"/>
            <w:bottom w:val="none" w:sz="0" w:space="0" w:color="auto"/>
            <w:right w:val="none" w:sz="0" w:space="0" w:color="auto"/>
          </w:divBdr>
        </w:div>
        <w:div w:id="101416510">
          <w:marLeft w:val="60"/>
          <w:marRight w:val="60"/>
          <w:marTop w:val="100"/>
          <w:marBottom w:val="100"/>
          <w:divBdr>
            <w:top w:val="none" w:sz="0" w:space="0" w:color="auto"/>
            <w:left w:val="none" w:sz="0" w:space="0" w:color="auto"/>
            <w:bottom w:val="none" w:sz="0" w:space="0" w:color="auto"/>
            <w:right w:val="none" w:sz="0" w:space="0" w:color="auto"/>
          </w:divBdr>
        </w:div>
        <w:div w:id="1168640928">
          <w:marLeft w:val="60"/>
          <w:marRight w:val="60"/>
          <w:marTop w:val="100"/>
          <w:marBottom w:val="100"/>
          <w:divBdr>
            <w:top w:val="none" w:sz="0" w:space="0" w:color="auto"/>
            <w:left w:val="none" w:sz="0" w:space="0" w:color="auto"/>
            <w:bottom w:val="none" w:sz="0" w:space="0" w:color="auto"/>
            <w:right w:val="none" w:sz="0" w:space="0" w:color="auto"/>
          </w:divBdr>
        </w:div>
        <w:div w:id="12728910">
          <w:marLeft w:val="60"/>
          <w:marRight w:val="60"/>
          <w:marTop w:val="100"/>
          <w:marBottom w:val="100"/>
          <w:divBdr>
            <w:top w:val="none" w:sz="0" w:space="0" w:color="auto"/>
            <w:left w:val="none" w:sz="0" w:space="0" w:color="auto"/>
            <w:bottom w:val="none" w:sz="0" w:space="0" w:color="auto"/>
            <w:right w:val="none" w:sz="0" w:space="0" w:color="auto"/>
          </w:divBdr>
        </w:div>
        <w:div w:id="1621911371">
          <w:marLeft w:val="60"/>
          <w:marRight w:val="60"/>
          <w:marTop w:val="100"/>
          <w:marBottom w:val="100"/>
          <w:divBdr>
            <w:top w:val="none" w:sz="0" w:space="0" w:color="auto"/>
            <w:left w:val="none" w:sz="0" w:space="0" w:color="auto"/>
            <w:bottom w:val="none" w:sz="0" w:space="0" w:color="auto"/>
            <w:right w:val="none" w:sz="0" w:space="0" w:color="auto"/>
          </w:divBdr>
        </w:div>
        <w:div w:id="1303929416">
          <w:marLeft w:val="60"/>
          <w:marRight w:val="60"/>
          <w:marTop w:val="100"/>
          <w:marBottom w:val="100"/>
          <w:divBdr>
            <w:top w:val="none" w:sz="0" w:space="0" w:color="auto"/>
            <w:left w:val="none" w:sz="0" w:space="0" w:color="auto"/>
            <w:bottom w:val="none" w:sz="0" w:space="0" w:color="auto"/>
            <w:right w:val="none" w:sz="0" w:space="0" w:color="auto"/>
          </w:divBdr>
        </w:div>
        <w:div w:id="2124768776">
          <w:marLeft w:val="60"/>
          <w:marRight w:val="60"/>
          <w:marTop w:val="100"/>
          <w:marBottom w:val="100"/>
          <w:divBdr>
            <w:top w:val="none" w:sz="0" w:space="0" w:color="auto"/>
            <w:left w:val="none" w:sz="0" w:space="0" w:color="auto"/>
            <w:bottom w:val="none" w:sz="0" w:space="0" w:color="auto"/>
            <w:right w:val="none" w:sz="0" w:space="0" w:color="auto"/>
          </w:divBdr>
        </w:div>
        <w:div w:id="1883864295">
          <w:marLeft w:val="60"/>
          <w:marRight w:val="60"/>
          <w:marTop w:val="100"/>
          <w:marBottom w:val="100"/>
          <w:divBdr>
            <w:top w:val="none" w:sz="0" w:space="0" w:color="auto"/>
            <w:left w:val="none" w:sz="0" w:space="0" w:color="auto"/>
            <w:bottom w:val="none" w:sz="0" w:space="0" w:color="auto"/>
            <w:right w:val="none" w:sz="0" w:space="0" w:color="auto"/>
          </w:divBdr>
        </w:div>
        <w:div w:id="1217474504">
          <w:marLeft w:val="60"/>
          <w:marRight w:val="60"/>
          <w:marTop w:val="100"/>
          <w:marBottom w:val="100"/>
          <w:divBdr>
            <w:top w:val="none" w:sz="0" w:space="0" w:color="auto"/>
            <w:left w:val="none" w:sz="0" w:space="0" w:color="auto"/>
            <w:bottom w:val="none" w:sz="0" w:space="0" w:color="auto"/>
            <w:right w:val="none" w:sz="0" w:space="0" w:color="auto"/>
          </w:divBdr>
        </w:div>
        <w:div w:id="468863117">
          <w:marLeft w:val="60"/>
          <w:marRight w:val="60"/>
          <w:marTop w:val="100"/>
          <w:marBottom w:val="100"/>
          <w:divBdr>
            <w:top w:val="none" w:sz="0" w:space="0" w:color="auto"/>
            <w:left w:val="none" w:sz="0" w:space="0" w:color="auto"/>
            <w:bottom w:val="none" w:sz="0" w:space="0" w:color="auto"/>
            <w:right w:val="none" w:sz="0" w:space="0" w:color="auto"/>
          </w:divBdr>
        </w:div>
        <w:div w:id="1462727693">
          <w:marLeft w:val="60"/>
          <w:marRight w:val="60"/>
          <w:marTop w:val="100"/>
          <w:marBottom w:val="100"/>
          <w:divBdr>
            <w:top w:val="none" w:sz="0" w:space="0" w:color="auto"/>
            <w:left w:val="none" w:sz="0" w:space="0" w:color="auto"/>
            <w:bottom w:val="none" w:sz="0" w:space="0" w:color="auto"/>
            <w:right w:val="none" w:sz="0" w:space="0" w:color="auto"/>
          </w:divBdr>
        </w:div>
        <w:div w:id="839541598">
          <w:marLeft w:val="60"/>
          <w:marRight w:val="60"/>
          <w:marTop w:val="100"/>
          <w:marBottom w:val="100"/>
          <w:divBdr>
            <w:top w:val="none" w:sz="0" w:space="0" w:color="auto"/>
            <w:left w:val="none" w:sz="0" w:space="0" w:color="auto"/>
            <w:bottom w:val="none" w:sz="0" w:space="0" w:color="auto"/>
            <w:right w:val="none" w:sz="0" w:space="0" w:color="auto"/>
          </w:divBdr>
        </w:div>
        <w:div w:id="989939307">
          <w:marLeft w:val="60"/>
          <w:marRight w:val="60"/>
          <w:marTop w:val="100"/>
          <w:marBottom w:val="100"/>
          <w:divBdr>
            <w:top w:val="none" w:sz="0" w:space="0" w:color="auto"/>
            <w:left w:val="none" w:sz="0" w:space="0" w:color="auto"/>
            <w:bottom w:val="none" w:sz="0" w:space="0" w:color="auto"/>
            <w:right w:val="none" w:sz="0" w:space="0" w:color="auto"/>
          </w:divBdr>
        </w:div>
        <w:div w:id="176119477">
          <w:marLeft w:val="60"/>
          <w:marRight w:val="60"/>
          <w:marTop w:val="100"/>
          <w:marBottom w:val="100"/>
          <w:divBdr>
            <w:top w:val="none" w:sz="0" w:space="0" w:color="auto"/>
            <w:left w:val="none" w:sz="0" w:space="0" w:color="auto"/>
            <w:bottom w:val="none" w:sz="0" w:space="0" w:color="auto"/>
            <w:right w:val="none" w:sz="0" w:space="0" w:color="auto"/>
          </w:divBdr>
        </w:div>
        <w:div w:id="1918048159">
          <w:marLeft w:val="60"/>
          <w:marRight w:val="60"/>
          <w:marTop w:val="100"/>
          <w:marBottom w:val="100"/>
          <w:divBdr>
            <w:top w:val="none" w:sz="0" w:space="0" w:color="auto"/>
            <w:left w:val="none" w:sz="0" w:space="0" w:color="auto"/>
            <w:bottom w:val="none" w:sz="0" w:space="0" w:color="auto"/>
            <w:right w:val="none" w:sz="0" w:space="0" w:color="auto"/>
          </w:divBdr>
        </w:div>
        <w:div w:id="981159402">
          <w:marLeft w:val="60"/>
          <w:marRight w:val="60"/>
          <w:marTop w:val="100"/>
          <w:marBottom w:val="100"/>
          <w:divBdr>
            <w:top w:val="none" w:sz="0" w:space="0" w:color="auto"/>
            <w:left w:val="none" w:sz="0" w:space="0" w:color="auto"/>
            <w:bottom w:val="none" w:sz="0" w:space="0" w:color="auto"/>
            <w:right w:val="none" w:sz="0" w:space="0" w:color="auto"/>
          </w:divBdr>
        </w:div>
        <w:div w:id="709769266">
          <w:marLeft w:val="60"/>
          <w:marRight w:val="60"/>
          <w:marTop w:val="100"/>
          <w:marBottom w:val="100"/>
          <w:divBdr>
            <w:top w:val="none" w:sz="0" w:space="0" w:color="auto"/>
            <w:left w:val="none" w:sz="0" w:space="0" w:color="auto"/>
            <w:bottom w:val="none" w:sz="0" w:space="0" w:color="auto"/>
            <w:right w:val="none" w:sz="0" w:space="0" w:color="auto"/>
          </w:divBdr>
        </w:div>
        <w:div w:id="1690333897">
          <w:marLeft w:val="60"/>
          <w:marRight w:val="60"/>
          <w:marTop w:val="100"/>
          <w:marBottom w:val="100"/>
          <w:divBdr>
            <w:top w:val="none" w:sz="0" w:space="0" w:color="auto"/>
            <w:left w:val="none" w:sz="0" w:space="0" w:color="auto"/>
            <w:bottom w:val="none" w:sz="0" w:space="0" w:color="auto"/>
            <w:right w:val="none" w:sz="0" w:space="0" w:color="auto"/>
          </w:divBdr>
        </w:div>
        <w:div w:id="750078515">
          <w:marLeft w:val="60"/>
          <w:marRight w:val="60"/>
          <w:marTop w:val="100"/>
          <w:marBottom w:val="100"/>
          <w:divBdr>
            <w:top w:val="none" w:sz="0" w:space="0" w:color="auto"/>
            <w:left w:val="none" w:sz="0" w:space="0" w:color="auto"/>
            <w:bottom w:val="none" w:sz="0" w:space="0" w:color="auto"/>
            <w:right w:val="none" w:sz="0" w:space="0" w:color="auto"/>
          </w:divBdr>
        </w:div>
        <w:div w:id="605118223">
          <w:marLeft w:val="60"/>
          <w:marRight w:val="60"/>
          <w:marTop w:val="100"/>
          <w:marBottom w:val="100"/>
          <w:divBdr>
            <w:top w:val="none" w:sz="0" w:space="0" w:color="auto"/>
            <w:left w:val="none" w:sz="0" w:space="0" w:color="auto"/>
            <w:bottom w:val="none" w:sz="0" w:space="0" w:color="auto"/>
            <w:right w:val="none" w:sz="0" w:space="0" w:color="auto"/>
          </w:divBdr>
        </w:div>
        <w:div w:id="1675917105">
          <w:marLeft w:val="60"/>
          <w:marRight w:val="60"/>
          <w:marTop w:val="100"/>
          <w:marBottom w:val="100"/>
          <w:divBdr>
            <w:top w:val="none" w:sz="0" w:space="0" w:color="auto"/>
            <w:left w:val="none" w:sz="0" w:space="0" w:color="auto"/>
            <w:bottom w:val="none" w:sz="0" w:space="0" w:color="auto"/>
            <w:right w:val="none" w:sz="0" w:space="0" w:color="auto"/>
          </w:divBdr>
        </w:div>
        <w:div w:id="1178470309">
          <w:marLeft w:val="60"/>
          <w:marRight w:val="60"/>
          <w:marTop w:val="100"/>
          <w:marBottom w:val="100"/>
          <w:divBdr>
            <w:top w:val="none" w:sz="0" w:space="0" w:color="auto"/>
            <w:left w:val="none" w:sz="0" w:space="0" w:color="auto"/>
            <w:bottom w:val="none" w:sz="0" w:space="0" w:color="auto"/>
            <w:right w:val="none" w:sz="0" w:space="0" w:color="auto"/>
          </w:divBdr>
        </w:div>
        <w:div w:id="1147747955">
          <w:marLeft w:val="60"/>
          <w:marRight w:val="60"/>
          <w:marTop w:val="100"/>
          <w:marBottom w:val="100"/>
          <w:divBdr>
            <w:top w:val="none" w:sz="0" w:space="0" w:color="auto"/>
            <w:left w:val="none" w:sz="0" w:space="0" w:color="auto"/>
            <w:bottom w:val="none" w:sz="0" w:space="0" w:color="auto"/>
            <w:right w:val="none" w:sz="0" w:space="0" w:color="auto"/>
          </w:divBdr>
        </w:div>
        <w:div w:id="1676301151">
          <w:marLeft w:val="60"/>
          <w:marRight w:val="60"/>
          <w:marTop w:val="100"/>
          <w:marBottom w:val="100"/>
          <w:divBdr>
            <w:top w:val="none" w:sz="0" w:space="0" w:color="auto"/>
            <w:left w:val="none" w:sz="0" w:space="0" w:color="auto"/>
            <w:bottom w:val="none" w:sz="0" w:space="0" w:color="auto"/>
            <w:right w:val="none" w:sz="0" w:space="0" w:color="auto"/>
          </w:divBdr>
        </w:div>
        <w:div w:id="2032411891">
          <w:marLeft w:val="60"/>
          <w:marRight w:val="60"/>
          <w:marTop w:val="100"/>
          <w:marBottom w:val="100"/>
          <w:divBdr>
            <w:top w:val="none" w:sz="0" w:space="0" w:color="auto"/>
            <w:left w:val="none" w:sz="0" w:space="0" w:color="auto"/>
            <w:bottom w:val="none" w:sz="0" w:space="0" w:color="auto"/>
            <w:right w:val="none" w:sz="0" w:space="0" w:color="auto"/>
          </w:divBdr>
        </w:div>
        <w:div w:id="597295972">
          <w:marLeft w:val="60"/>
          <w:marRight w:val="60"/>
          <w:marTop w:val="100"/>
          <w:marBottom w:val="100"/>
          <w:divBdr>
            <w:top w:val="none" w:sz="0" w:space="0" w:color="auto"/>
            <w:left w:val="none" w:sz="0" w:space="0" w:color="auto"/>
            <w:bottom w:val="none" w:sz="0" w:space="0" w:color="auto"/>
            <w:right w:val="none" w:sz="0" w:space="0" w:color="auto"/>
          </w:divBdr>
        </w:div>
        <w:div w:id="567494529">
          <w:marLeft w:val="60"/>
          <w:marRight w:val="60"/>
          <w:marTop w:val="100"/>
          <w:marBottom w:val="100"/>
          <w:divBdr>
            <w:top w:val="none" w:sz="0" w:space="0" w:color="auto"/>
            <w:left w:val="none" w:sz="0" w:space="0" w:color="auto"/>
            <w:bottom w:val="none" w:sz="0" w:space="0" w:color="auto"/>
            <w:right w:val="none" w:sz="0" w:space="0" w:color="auto"/>
          </w:divBdr>
        </w:div>
        <w:div w:id="799150406">
          <w:marLeft w:val="60"/>
          <w:marRight w:val="60"/>
          <w:marTop w:val="100"/>
          <w:marBottom w:val="100"/>
          <w:divBdr>
            <w:top w:val="none" w:sz="0" w:space="0" w:color="auto"/>
            <w:left w:val="none" w:sz="0" w:space="0" w:color="auto"/>
            <w:bottom w:val="none" w:sz="0" w:space="0" w:color="auto"/>
            <w:right w:val="none" w:sz="0" w:space="0" w:color="auto"/>
          </w:divBdr>
        </w:div>
        <w:div w:id="690033410">
          <w:marLeft w:val="60"/>
          <w:marRight w:val="60"/>
          <w:marTop w:val="100"/>
          <w:marBottom w:val="100"/>
          <w:divBdr>
            <w:top w:val="none" w:sz="0" w:space="0" w:color="auto"/>
            <w:left w:val="none" w:sz="0" w:space="0" w:color="auto"/>
            <w:bottom w:val="none" w:sz="0" w:space="0" w:color="auto"/>
            <w:right w:val="none" w:sz="0" w:space="0" w:color="auto"/>
          </w:divBdr>
        </w:div>
        <w:div w:id="937832154">
          <w:marLeft w:val="60"/>
          <w:marRight w:val="60"/>
          <w:marTop w:val="100"/>
          <w:marBottom w:val="100"/>
          <w:divBdr>
            <w:top w:val="none" w:sz="0" w:space="0" w:color="auto"/>
            <w:left w:val="none" w:sz="0" w:space="0" w:color="auto"/>
            <w:bottom w:val="none" w:sz="0" w:space="0" w:color="auto"/>
            <w:right w:val="none" w:sz="0" w:space="0" w:color="auto"/>
          </w:divBdr>
        </w:div>
        <w:div w:id="2098398076">
          <w:marLeft w:val="60"/>
          <w:marRight w:val="60"/>
          <w:marTop w:val="100"/>
          <w:marBottom w:val="100"/>
          <w:divBdr>
            <w:top w:val="none" w:sz="0" w:space="0" w:color="auto"/>
            <w:left w:val="none" w:sz="0" w:space="0" w:color="auto"/>
            <w:bottom w:val="none" w:sz="0" w:space="0" w:color="auto"/>
            <w:right w:val="none" w:sz="0" w:space="0" w:color="auto"/>
          </w:divBdr>
        </w:div>
        <w:div w:id="850677568">
          <w:marLeft w:val="60"/>
          <w:marRight w:val="60"/>
          <w:marTop w:val="100"/>
          <w:marBottom w:val="100"/>
          <w:divBdr>
            <w:top w:val="none" w:sz="0" w:space="0" w:color="auto"/>
            <w:left w:val="none" w:sz="0" w:space="0" w:color="auto"/>
            <w:bottom w:val="none" w:sz="0" w:space="0" w:color="auto"/>
            <w:right w:val="none" w:sz="0" w:space="0" w:color="auto"/>
          </w:divBdr>
        </w:div>
        <w:div w:id="1878472405">
          <w:marLeft w:val="60"/>
          <w:marRight w:val="60"/>
          <w:marTop w:val="100"/>
          <w:marBottom w:val="100"/>
          <w:divBdr>
            <w:top w:val="none" w:sz="0" w:space="0" w:color="auto"/>
            <w:left w:val="none" w:sz="0" w:space="0" w:color="auto"/>
            <w:bottom w:val="none" w:sz="0" w:space="0" w:color="auto"/>
            <w:right w:val="none" w:sz="0" w:space="0" w:color="auto"/>
          </w:divBdr>
        </w:div>
        <w:div w:id="797145263">
          <w:marLeft w:val="60"/>
          <w:marRight w:val="60"/>
          <w:marTop w:val="100"/>
          <w:marBottom w:val="100"/>
          <w:divBdr>
            <w:top w:val="none" w:sz="0" w:space="0" w:color="auto"/>
            <w:left w:val="none" w:sz="0" w:space="0" w:color="auto"/>
            <w:bottom w:val="none" w:sz="0" w:space="0" w:color="auto"/>
            <w:right w:val="none" w:sz="0" w:space="0" w:color="auto"/>
          </w:divBdr>
        </w:div>
        <w:div w:id="72361124">
          <w:marLeft w:val="60"/>
          <w:marRight w:val="60"/>
          <w:marTop w:val="100"/>
          <w:marBottom w:val="100"/>
          <w:divBdr>
            <w:top w:val="none" w:sz="0" w:space="0" w:color="auto"/>
            <w:left w:val="none" w:sz="0" w:space="0" w:color="auto"/>
            <w:bottom w:val="none" w:sz="0" w:space="0" w:color="auto"/>
            <w:right w:val="none" w:sz="0" w:space="0" w:color="auto"/>
          </w:divBdr>
        </w:div>
        <w:div w:id="682826912">
          <w:marLeft w:val="60"/>
          <w:marRight w:val="60"/>
          <w:marTop w:val="100"/>
          <w:marBottom w:val="100"/>
          <w:divBdr>
            <w:top w:val="none" w:sz="0" w:space="0" w:color="auto"/>
            <w:left w:val="none" w:sz="0" w:space="0" w:color="auto"/>
            <w:bottom w:val="none" w:sz="0" w:space="0" w:color="auto"/>
            <w:right w:val="none" w:sz="0" w:space="0" w:color="auto"/>
          </w:divBdr>
        </w:div>
        <w:div w:id="714086412">
          <w:marLeft w:val="60"/>
          <w:marRight w:val="60"/>
          <w:marTop w:val="100"/>
          <w:marBottom w:val="100"/>
          <w:divBdr>
            <w:top w:val="none" w:sz="0" w:space="0" w:color="auto"/>
            <w:left w:val="none" w:sz="0" w:space="0" w:color="auto"/>
            <w:bottom w:val="none" w:sz="0" w:space="0" w:color="auto"/>
            <w:right w:val="none" w:sz="0" w:space="0" w:color="auto"/>
          </w:divBdr>
        </w:div>
        <w:div w:id="388190144">
          <w:marLeft w:val="60"/>
          <w:marRight w:val="60"/>
          <w:marTop w:val="100"/>
          <w:marBottom w:val="100"/>
          <w:divBdr>
            <w:top w:val="none" w:sz="0" w:space="0" w:color="auto"/>
            <w:left w:val="none" w:sz="0" w:space="0" w:color="auto"/>
            <w:bottom w:val="none" w:sz="0" w:space="0" w:color="auto"/>
            <w:right w:val="none" w:sz="0" w:space="0" w:color="auto"/>
          </w:divBdr>
        </w:div>
        <w:div w:id="288362181">
          <w:marLeft w:val="60"/>
          <w:marRight w:val="60"/>
          <w:marTop w:val="100"/>
          <w:marBottom w:val="100"/>
          <w:divBdr>
            <w:top w:val="none" w:sz="0" w:space="0" w:color="auto"/>
            <w:left w:val="none" w:sz="0" w:space="0" w:color="auto"/>
            <w:bottom w:val="none" w:sz="0" w:space="0" w:color="auto"/>
            <w:right w:val="none" w:sz="0" w:space="0" w:color="auto"/>
          </w:divBdr>
        </w:div>
        <w:div w:id="897788747">
          <w:marLeft w:val="60"/>
          <w:marRight w:val="60"/>
          <w:marTop w:val="100"/>
          <w:marBottom w:val="100"/>
          <w:divBdr>
            <w:top w:val="none" w:sz="0" w:space="0" w:color="auto"/>
            <w:left w:val="none" w:sz="0" w:space="0" w:color="auto"/>
            <w:bottom w:val="none" w:sz="0" w:space="0" w:color="auto"/>
            <w:right w:val="none" w:sz="0" w:space="0" w:color="auto"/>
          </w:divBdr>
        </w:div>
        <w:div w:id="1609239892">
          <w:marLeft w:val="60"/>
          <w:marRight w:val="60"/>
          <w:marTop w:val="100"/>
          <w:marBottom w:val="100"/>
          <w:divBdr>
            <w:top w:val="none" w:sz="0" w:space="0" w:color="auto"/>
            <w:left w:val="none" w:sz="0" w:space="0" w:color="auto"/>
            <w:bottom w:val="none" w:sz="0" w:space="0" w:color="auto"/>
            <w:right w:val="none" w:sz="0" w:space="0" w:color="auto"/>
          </w:divBdr>
        </w:div>
        <w:div w:id="1340280983">
          <w:marLeft w:val="60"/>
          <w:marRight w:val="60"/>
          <w:marTop w:val="100"/>
          <w:marBottom w:val="100"/>
          <w:divBdr>
            <w:top w:val="none" w:sz="0" w:space="0" w:color="auto"/>
            <w:left w:val="none" w:sz="0" w:space="0" w:color="auto"/>
            <w:bottom w:val="none" w:sz="0" w:space="0" w:color="auto"/>
            <w:right w:val="none" w:sz="0" w:space="0" w:color="auto"/>
          </w:divBdr>
        </w:div>
        <w:div w:id="220790913">
          <w:marLeft w:val="0"/>
          <w:marRight w:val="0"/>
          <w:marTop w:val="192"/>
          <w:marBottom w:val="0"/>
          <w:divBdr>
            <w:top w:val="none" w:sz="0" w:space="0" w:color="auto"/>
            <w:left w:val="none" w:sz="0" w:space="0" w:color="auto"/>
            <w:bottom w:val="none" w:sz="0" w:space="0" w:color="auto"/>
            <w:right w:val="none" w:sz="0" w:space="0" w:color="auto"/>
          </w:divBdr>
        </w:div>
        <w:div w:id="1261528375">
          <w:marLeft w:val="0"/>
          <w:marRight w:val="0"/>
          <w:marTop w:val="192"/>
          <w:marBottom w:val="0"/>
          <w:divBdr>
            <w:top w:val="none" w:sz="0" w:space="0" w:color="auto"/>
            <w:left w:val="none" w:sz="0" w:space="0" w:color="auto"/>
            <w:bottom w:val="none" w:sz="0" w:space="0" w:color="auto"/>
            <w:right w:val="none" w:sz="0" w:space="0" w:color="auto"/>
          </w:divBdr>
        </w:div>
        <w:div w:id="415398144">
          <w:marLeft w:val="0"/>
          <w:marRight w:val="0"/>
          <w:marTop w:val="192"/>
          <w:marBottom w:val="0"/>
          <w:divBdr>
            <w:top w:val="none" w:sz="0" w:space="0" w:color="auto"/>
            <w:left w:val="none" w:sz="0" w:space="0" w:color="auto"/>
            <w:bottom w:val="none" w:sz="0" w:space="0" w:color="auto"/>
            <w:right w:val="none" w:sz="0" w:space="0" w:color="auto"/>
          </w:divBdr>
        </w:div>
        <w:div w:id="500584181">
          <w:marLeft w:val="0"/>
          <w:marRight w:val="0"/>
          <w:marTop w:val="192"/>
          <w:marBottom w:val="0"/>
          <w:divBdr>
            <w:top w:val="none" w:sz="0" w:space="0" w:color="auto"/>
            <w:left w:val="none" w:sz="0" w:space="0" w:color="auto"/>
            <w:bottom w:val="none" w:sz="0" w:space="0" w:color="auto"/>
            <w:right w:val="none" w:sz="0" w:space="0" w:color="auto"/>
          </w:divBdr>
        </w:div>
      </w:divsChild>
    </w:div>
    <w:div w:id="645938271">
      <w:bodyDiv w:val="1"/>
      <w:marLeft w:val="0"/>
      <w:marRight w:val="0"/>
      <w:marTop w:val="0"/>
      <w:marBottom w:val="0"/>
      <w:divBdr>
        <w:top w:val="none" w:sz="0" w:space="0" w:color="auto"/>
        <w:left w:val="none" w:sz="0" w:space="0" w:color="auto"/>
        <w:bottom w:val="none" w:sz="0" w:space="0" w:color="auto"/>
        <w:right w:val="none" w:sz="0" w:space="0" w:color="auto"/>
      </w:divBdr>
    </w:div>
    <w:div w:id="722950566">
      <w:bodyDiv w:val="1"/>
      <w:marLeft w:val="0"/>
      <w:marRight w:val="0"/>
      <w:marTop w:val="0"/>
      <w:marBottom w:val="0"/>
      <w:divBdr>
        <w:top w:val="none" w:sz="0" w:space="0" w:color="auto"/>
        <w:left w:val="none" w:sz="0" w:space="0" w:color="auto"/>
        <w:bottom w:val="none" w:sz="0" w:space="0" w:color="auto"/>
        <w:right w:val="none" w:sz="0" w:space="0" w:color="auto"/>
      </w:divBdr>
    </w:div>
    <w:div w:id="735708086">
      <w:bodyDiv w:val="1"/>
      <w:marLeft w:val="0"/>
      <w:marRight w:val="0"/>
      <w:marTop w:val="0"/>
      <w:marBottom w:val="0"/>
      <w:divBdr>
        <w:top w:val="none" w:sz="0" w:space="0" w:color="auto"/>
        <w:left w:val="none" w:sz="0" w:space="0" w:color="auto"/>
        <w:bottom w:val="none" w:sz="0" w:space="0" w:color="auto"/>
        <w:right w:val="none" w:sz="0" w:space="0" w:color="auto"/>
      </w:divBdr>
    </w:div>
    <w:div w:id="797919734">
      <w:bodyDiv w:val="1"/>
      <w:marLeft w:val="0"/>
      <w:marRight w:val="0"/>
      <w:marTop w:val="0"/>
      <w:marBottom w:val="0"/>
      <w:divBdr>
        <w:top w:val="none" w:sz="0" w:space="0" w:color="auto"/>
        <w:left w:val="none" w:sz="0" w:space="0" w:color="auto"/>
        <w:bottom w:val="none" w:sz="0" w:space="0" w:color="auto"/>
        <w:right w:val="none" w:sz="0" w:space="0" w:color="auto"/>
      </w:divBdr>
    </w:div>
    <w:div w:id="798180471">
      <w:bodyDiv w:val="1"/>
      <w:marLeft w:val="0"/>
      <w:marRight w:val="0"/>
      <w:marTop w:val="0"/>
      <w:marBottom w:val="0"/>
      <w:divBdr>
        <w:top w:val="none" w:sz="0" w:space="0" w:color="auto"/>
        <w:left w:val="none" w:sz="0" w:space="0" w:color="auto"/>
        <w:bottom w:val="none" w:sz="0" w:space="0" w:color="auto"/>
        <w:right w:val="none" w:sz="0" w:space="0" w:color="auto"/>
      </w:divBdr>
    </w:div>
    <w:div w:id="814491717">
      <w:bodyDiv w:val="1"/>
      <w:marLeft w:val="0"/>
      <w:marRight w:val="0"/>
      <w:marTop w:val="0"/>
      <w:marBottom w:val="0"/>
      <w:divBdr>
        <w:top w:val="none" w:sz="0" w:space="0" w:color="auto"/>
        <w:left w:val="none" w:sz="0" w:space="0" w:color="auto"/>
        <w:bottom w:val="none" w:sz="0" w:space="0" w:color="auto"/>
        <w:right w:val="none" w:sz="0" w:space="0" w:color="auto"/>
      </w:divBdr>
    </w:div>
    <w:div w:id="848636215">
      <w:bodyDiv w:val="1"/>
      <w:marLeft w:val="0"/>
      <w:marRight w:val="0"/>
      <w:marTop w:val="0"/>
      <w:marBottom w:val="0"/>
      <w:divBdr>
        <w:top w:val="none" w:sz="0" w:space="0" w:color="auto"/>
        <w:left w:val="none" w:sz="0" w:space="0" w:color="auto"/>
        <w:bottom w:val="none" w:sz="0" w:space="0" w:color="auto"/>
        <w:right w:val="none" w:sz="0" w:space="0" w:color="auto"/>
      </w:divBdr>
    </w:div>
    <w:div w:id="855192494">
      <w:bodyDiv w:val="1"/>
      <w:marLeft w:val="0"/>
      <w:marRight w:val="0"/>
      <w:marTop w:val="0"/>
      <w:marBottom w:val="0"/>
      <w:divBdr>
        <w:top w:val="none" w:sz="0" w:space="0" w:color="auto"/>
        <w:left w:val="none" w:sz="0" w:space="0" w:color="auto"/>
        <w:bottom w:val="none" w:sz="0" w:space="0" w:color="auto"/>
        <w:right w:val="none" w:sz="0" w:space="0" w:color="auto"/>
      </w:divBdr>
    </w:div>
    <w:div w:id="859704193">
      <w:bodyDiv w:val="1"/>
      <w:marLeft w:val="0"/>
      <w:marRight w:val="0"/>
      <w:marTop w:val="0"/>
      <w:marBottom w:val="0"/>
      <w:divBdr>
        <w:top w:val="none" w:sz="0" w:space="0" w:color="auto"/>
        <w:left w:val="none" w:sz="0" w:space="0" w:color="auto"/>
        <w:bottom w:val="none" w:sz="0" w:space="0" w:color="auto"/>
        <w:right w:val="none" w:sz="0" w:space="0" w:color="auto"/>
      </w:divBdr>
    </w:div>
    <w:div w:id="884414672">
      <w:bodyDiv w:val="1"/>
      <w:marLeft w:val="0"/>
      <w:marRight w:val="0"/>
      <w:marTop w:val="0"/>
      <w:marBottom w:val="0"/>
      <w:divBdr>
        <w:top w:val="none" w:sz="0" w:space="0" w:color="auto"/>
        <w:left w:val="none" w:sz="0" w:space="0" w:color="auto"/>
        <w:bottom w:val="none" w:sz="0" w:space="0" w:color="auto"/>
        <w:right w:val="none" w:sz="0" w:space="0" w:color="auto"/>
      </w:divBdr>
    </w:div>
    <w:div w:id="977882146">
      <w:bodyDiv w:val="1"/>
      <w:marLeft w:val="0"/>
      <w:marRight w:val="0"/>
      <w:marTop w:val="0"/>
      <w:marBottom w:val="0"/>
      <w:divBdr>
        <w:top w:val="none" w:sz="0" w:space="0" w:color="auto"/>
        <w:left w:val="none" w:sz="0" w:space="0" w:color="auto"/>
        <w:bottom w:val="none" w:sz="0" w:space="0" w:color="auto"/>
        <w:right w:val="none" w:sz="0" w:space="0" w:color="auto"/>
      </w:divBdr>
    </w:div>
    <w:div w:id="999503064">
      <w:bodyDiv w:val="1"/>
      <w:marLeft w:val="0"/>
      <w:marRight w:val="0"/>
      <w:marTop w:val="0"/>
      <w:marBottom w:val="0"/>
      <w:divBdr>
        <w:top w:val="none" w:sz="0" w:space="0" w:color="auto"/>
        <w:left w:val="none" w:sz="0" w:space="0" w:color="auto"/>
        <w:bottom w:val="none" w:sz="0" w:space="0" w:color="auto"/>
        <w:right w:val="none" w:sz="0" w:space="0" w:color="auto"/>
      </w:divBdr>
    </w:div>
    <w:div w:id="1006058132">
      <w:bodyDiv w:val="1"/>
      <w:marLeft w:val="0"/>
      <w:marRight w:val="0"/>
      <w:marTop w:val="0"/>
      <w:marBottom w:val="0"/>
      <w:divBdr>
        <w:top w:val="none" w:sz="0" w:space="0" w:color="auto"/>
        <w:left w:val="none" w:sz="0" w:space="0" w:color="auto"/>
        <w:bottom w:val="none" w:sz="0" w:space="0" w:color="auto"/>
        <w:right w:val="none" w:sz="0" w:space="0" w:color="auto"/>
      </w:divBdr>
    </w:div>
    <w:div w:id="1006981611">
      <w:bodyDiv w:val="1"/>
      <w:marLeft w:val="0"/>
      <w:marRight w:val="0"/>
      <w:marTop w:val="0"/>
      <w:marBottom w:val="0"/>
      <w:divBdr>
        <w:top w:val="none" w:sz="0" w:space="0" w:color="auto"/>
        <w:left w:val="none" w:sz="0" w:space="0" w:color="auto"/>
        <w:bottom w:val="none" w:sz="0" w:space="0" w:color="auto"/>
        <w:right w:val="none" w:sz="0" w:space="0" w:color="auto"/>
      </w:divBdr>
    </w:div>
    <w:div w:id="1029716720">
      <w:bodyDiv w:val="1"/>
      <w:marLeft w:val="0"/>
      <w:marRight w:val="0"/>
      <w:marTop w:val="0"/>
      <w:marBottom w:val="0"/>
      <w:divBdr>
        <w:top w:val="none" w:sz="0" w:space="0" w:color="auto"/>
        <w:left w:val="none" w:sz="0" w:space="0" w:color="auto"/>
        <w:bottom w:val="none" w:sz="0" w:space="0" w:color="auto"/>
        <w:right w:val="none" w:sz="0" w:space="0" w:color="auto"/>
      </w:divBdr>
    </w:div>
    <w:div w:id="1060518853">
      <w:bodyDiv w:val="1"/>
      <w:marLeft w:val="0"/>
      <w:marRight w:val="0"/>
      <w:marTop w:val="0"/>
      <w:marBottom w:val="0"/>
      <w:divBdr>
        <w:top w:val="none" w:sz="0" w:space="0" w:color="auto"/>
        <w:left w:val="none" w:sz="0" w:space="0" w:color="auto"/>
        <w:bottom w:val="none" w:sz="0" w:space="0" w:color="auto"/>
        <w:right w:val="none" w:sz="0" w:space="0" w:color="auto"/>
      </w:divBdr>
    </w:div>
    <w:div w:id="1313826071">
      <w:bodyDiv w:val="1"/>
      <w:marLeft w:val="0"/>
      <w:marRight w:val="0"/>
      <w:marTop w:val="0"/>
      <w:marBottom w:val="0"/>
      <w:divBdr>
        <w:top w:val="none" w:sz="0" w:space="0" w:color="auto"/>
        <w:left w:val="none" w:sz="0" w:space="0" w:color="auto"/>
        <w:bottom w:val="none" w:sz="0" w:space="0" w:color="auto"/>
        <w:right w:val="none" w:sz="0" w:space="0" w:color="auto"/>
      </w:divBdr>
    </w:div>
    <w:div w:id="1330712920">
      <w:bodyDiv w:val="1"/>
      <w:marLeft w:val="0"/>
      <w:marRight w:val="0"/>
      <w:marTop w:val="0"/>
      <w:marBottom w:val="0"/>
      <w:divBdr>
        <w:top w:val="none" w:sz="0" w:space="0" w:color="auto"/>
        <w:left w:val="none" w:sz="0" w:space="0" w:color="auto"/>
        <w:bottom w:val="none" w:sz="0" w:space="0" w:color="auto"/>
        <w:right w:val="none" w:sz="0" w:space="0" w:color="auto"/>
      </w:divBdr>
      <w:divsChild>
        <w:div w:id="630553586">
          <w:marLeft w:val="0"/>
          <w:marRight w:val="0"/>
          <w:marTop w:val="0"/>
          <w:marBottom w:val="0"/>
          <w:divBdr>
            <w:top w:val="none" w:sz="0" w:space="0" w:color="auto"/>
            <w:left w:val="none" w:sz="0" w:space="0" w:color="auto"/>
            <w:bottom w:val="none" w:sz="0" w:space="0" w:color="auto"/>
            <w:right w:val="none" w:sz="0" w:space="0" w:color="auto"/>
          </w:divBdr>
        </w:div>
        <w:div w:id="757672596">
          <w:marLeft w:val="0"/>
          <w:marRight w:val="0"/>
          <w:marTop w:val="0"/>
          <w:marBottom w:val="0"/>
          <w:divBdr>
            <w:top w:val="none" w:sz="0" w:space="0" w:color="auto"/>
            <w:left w:val="none" w:sz="0" w:space="0" w:color="auto"/>
            <w:bottom w:val="none" w:sz="0" w:space="0" w:color="auto"/>
            <w:right w:val="none" w:sz="0" w:space="0" w:color="auto"/>
          </w:divBdr>
        </w:div>
        <w:div w:id="34307954">
          <w:marLeft w:val="0"/>
          <w:marRight w:val="0"/>
          <w:marTop w:val="0"/>
          <w:marBottom w:val="0"/>
          <w:divBdr>
            <w:top w:val="none" w:sz="0" w:space="0" w:color="auto"/>
            <w:left w:val="none" w:sz="0" w:space="0" w:color="auto"/>
            <w:bottom w:val="none" w:sz="0" w:space="0" w:color="auto"/>
            <w:right w:val="none" w:sz="0" w:space="0" w:color="auto"/>
          </w:divBdr>
        </w:div>
        <w:div w:id="1877156888">
          <w:marLeft w:val="0"/>
          <w:marRight w:val="0"/>
          <w:marTop w:val="0"/>
          <w:marBottom w:val="0"/>
          <w:divBdr>
            <w:top w:val="none" w:sz="0" w:space="0" w:color="auto"/>
            <w:left w:val="none" w:sz="0" w:space="0" w:color="auto"/>
            <w:bottom w:val="none" w:sz="0" w:space="0" w:color="auto"/>
            <w:right w:val="none" w:sz="0" w:space="0" w:color="auto"/>
          </w:divBdr>
        </w:div>
        <w:div w:id="991178442">
          <w:marLeft w:val="0"/>
          <w:marRight w:val="0"/>
          <w:marTop w:val="0"/>
          <w:marBottom w:val="0"/>
          <w:divBdr>
            <w:top w:val="none" w:sz="0" w:space="0" w:color="auto"/>
            <w:left w:val="none" w:sz="0" w:space="0" w:color="auto"/>
            <w:bottom w:val="none" w:sz="0" w:space="0" w:color="auto"/>
            <w:right w:val="none" w:sz="0" w:space="0" w:color="auto"/>
          </w:divBdr>
        </w:div>
        <w:div w:id="174150162">
          <w:marLeft w:val="0"/>
          <w:marRight w:val="0"/>
          <w:marTop w:val="0"/>
          <w:marBottom w:val="0"/>
          <w:divBdr>
            <w:top w:val="none" w:sz="0" w:space="0" w:color="auto"/>
            <w:left w:val="none" w:sz="0" w:space="0" w:color="auto"/>
            <w:bottom w:val="none" w:sz="0" w:space="0" w:color="auto"/>
            <w:right w:val="none" w:sz="0" w:space="0" w:color="auto"/>
          </w:divBdr>
        </w:div>
        <w:div w:id="559443033">
          <w:marLeft w:val="0"/>
          <w:marRight w:val="0"/>
          <w:marTop w:val="0"/>
          <w:marBottom w:val="0"/>
          <w:divBdr>
            <w:top w:val="none" w:sz="0" w:space="0" w:color="auto"/>
            <w:left w:val="none" w:sz="0" w:space="0" w:color="auto"/>
            <w:bottom w:val="none" w:sz="0" w:space="0" w:color="auto"/>
            <w:right w:val="none" w:sz="0" w:space="0" w:color="auto"/>
          </w:divBdr>
        </w:div>
        <w:div w:id="1191334543">
          <w:marLeft w:val="0"/>
          <w:marRight w:val="0"/>
          <w:marTop w:val="0"/>
          <w:marBottom w:val="0"/>
          <w:divBdr>
            <w:top w:val="none" w:sz="0" w:space="0" w:color="auto"/>
            <w:left w:val="none" w:sz="0" w:space="0" w:color="auto"/>
            <w:bottom w:val="none" w:sz="0" w:space="0" w:color="auto"/>
            <w:right w:val="none" w:sz="0" w:space="0" w:color="auto"/>
          </w:divBdr>
        </w:div>
      </w:divsChild>
    </w:div>
    <w:div w:id="1340623524">
      <w:bodyDiv w:val="1"/>
      <w:marLeft w:val="0"/>
      <w:marRight w:val="0"/>
      <w:marTop w:val="0"/>
      <w:marBottom w:val="0"/>
      <w:divBdr>
        <w:top w:val="none" w:sz="0" w:space="0" w:color="auto"/>
        <w:left w:val="none" w:sz="0" w:space="0" w:color="auto"/>
        <w:bottom w:val="none" w:sz="0" w:space="0" w:color="auto"/>
        <w:right w:val="none" w:sz="0" w:space="0" w:color="auto"/>
      </w:divBdr>
    </w:div>
    <w:div w:id="1411199057">
      <w:bodyDiv w:val="1"/>
      <w:marLeft w:val="0"/>
      <w:marRight w:val="0"/>
      <w:marTop w:val="0"/>
      <w:marBottom w:val="0"/>
      <w:divBdr>
        <w:top w:val="none" w:sz="0" w:space="0" w:color="auto"/>
        <w:left w:val="none" w:sz="0" w:space="0" w:color="auto"/>
        <w:bottom w:val="none" w:sz="0" w:space="0" w:color="auto"/>
        <w:right w:val="none" w:sz="0" w:space="0" w:color="auto"/>
      </w:divBdr>
    </w:div>
    <w:div w:id="1525557051">
      <w:bodyDiv w:val="1"/>
      <w:marLeft w:val="0"/>
      <w:marRight w:val="0"/>
      <w:marTop w:val="0"/>
      <w:marBottom w:val="0"/>
      <w:divBdr>
        <w:top w:val="none" w:sz="0" w:space="0" w:color="auto"/>
        <w:left w:val="none" w:sz="0" w:space="0" w:color="auto"/>
        <w:bottom w:val="none" w:sz="0" w:space="0" w:color="auto"/>
        <w:right w:val="none" w:sz="0" w:space="0" w:color="auto"/>
      </w:divBdr>
    </w:div>
    <w:div w:id="1556157914">
      <w:bodyDiv w:val="1"/>
      <w:marLeft w:val="0"/>
      <w:marRight w:val="0"/>
      <w:marTop w:val="0"/>
      <w:marBottom w:val="0"/>
      <w:divBdr>
        <w:top w:val="none" w:sz="0" w:space="0" w:color="auto"/>
        <w:left w:val="none" w:sz="0" w:space="0" w:color="auto"/>
        <w:bottom w:val="none" w:sz="0" w:space="0" w:color="auto"/>
        <w:right w:val="none" w:sz="0" w:space="0" w:color="auto"/>
      </w:divBdr>
    </w:div>
    <w:div w:id="1624077813">
      <w:bodyDiv w:val="1"/>
      <w:marLeft w:val="0"/>
      <w:marRight w:val="0"/>
      <w:marTop w:val="0"/>
      <w:marBottom w:val="0"/>
      <w:divBdr>
        <w:top w:val="none" w:sz="0" w:space="0" w:color="auto"/>
        <w:left w:val="none" w:sz="0" w:space="0" w:color="auto"/>
        <w:bottom w:val="none" w:sz="0" w:space="0" w:color="auto"/>
        <w:right w:val="none" w:sz="0" w:space="0" w:color="auto"/>
      </w:divBdr>
    </w:div>
    <w:div w:id="1654214081">
      <w:bodyDiv w:val="1"/>
      <w:marLeft w:val="0"/>
      <w:marRight w:val="0"/>
      <w:marTop w:val="0"/>
      <w:marBottom w:val="0"/>
      <w:divBdr>
        <w:top w:val="none" w:sz="0" w:space="0" w:color="auto"/>
        <w:left w:val="none" w:sz="0" w:space="0" w:color="auto"/>
        <w:bottom w:val="none" w:sz="0" w:space="0" w:color="auto"/>
        <w:right w:val="none" w:sz="0" w:space="0" w:color="auto"/>
      </w:divBdr>
    </w:div>
    <w:div w:id="1654676118">
      <w:bodyDiv w:val="1"/>
      <w:marLeft w:val="0"/>
      <w:marRight w:val="0"/>
      <w:marTop w:val="0"/>
      <w:marBottom w:val="0"/>
      <w:divBdr>
        <w:top w:val="none" w:sz="0" w:space="0" w:color="auto"/>
        <w:left w:val="none" w:sz="0" w:space="0" w:color="auto"/>
        <w:bottom w:val="none" w:sz="0" w:space="0" w:color="auto"/>
        <w:right w:val="none" w:sz="0" w:space="0" w:color="auto"/>
      </w:divBdr>
    </w:div>
    <w:div w:id="1659765850">
      <w:bodyDiv w:val="1"/>
      <w:marLeft w:val="0"/>
      <w:marRight w:val="0"/>
      <w:marTop w:val="0"/>
      <w:marBottom w:val="0"/>
      <w:divBdr>
        <w:top w:val="none" w:sz="0" w:space="0" w:color="auto"/>
        <w:left w:val="none" w:sz="0" w:space="0" w:color="auto"/>
        <w:bottom w:val="none" w:sz="0" w:space="0" w:color="auto"/>
        <w:right w:val="none" w:sz="0" w:space="0" w:color="auto"/>
      </w:divBdr>
    </w:div>
    <w:div w:id="1722510777">
      <w:bodyDiv w:val="1"/>
      <w:marLeft w:val="0"/>
      <w:marRight w:val="0"/>
      <w:marTop w:val="0"/>
      <w:marBottom w:val="0"/>
      <w:divBdr>
        <w:top w:val="none" w:sz="0" w:space="0" w:color="auto"/>
        <w:left w:val="none" w:sz="0" w:space="0" w:color="auto"/>
        <w:bottom w:val="none" w:sz="0" w:space="0" w:color="auto"/>
        <w:right w:val="none" w:sz="0" w:space="0" w:color="auto"/>
      </w:divBdr>
    </w:div>
    <w:div w:id="1744789516">
      <w:bodyDiv w:val="1"/>
      <w:marLeft w:val="0"/>
      <w:marRight w:val="0"/>
      <w:marTop w:val="0"/>
      <w:marBottom w:val="0"/>
      <w:divBdr>
        <w:top w:val="none" w:sz="0" w:space="0" w:color="auto"/>
        <w:left w:val="none" w:sz="0" w:space="0" w:color="auto"/>
        <w:bottom w:val="none" w:sz="0" w:space="0" w:color="auto"/>
        <w:right w:val="none" w:sz="0" w:space="0" w:color="auto"/>
      </w:divBdr>
    </w:div>
    <w:div w:id="1781605904">
      <w:bodyDiv w:val="1"/>
      <w:marLeft w:val="0"/>
      <w:marRight w:val="0"/>
      <w:marTop w:val="0"/>
      <w:marBottom w:val="0"/>
      <w:divBdr>
        <w:top w:val="none" w:sz="0" w:space="0" w:color="auto"/>
        <w:left w:val="none" w:sz="0" w:space="0" w:color="auto"/>
        <w:bottom w:val="none" w:sz="0" w:space="0" w:color="auto"/>
        <w:right w:val="none" w:sz="0" w:space="0" w:color="auto"/>
      </w:divBdr>
    </w:div>
    <w:div w:id="1807698587">
      <w:bodyDiv w:val="1"/>
      <w:marLeft w:val="0"/>
      <w:marRight w:val="0"/>
      <w:marTop w:val="0"/>
      <w:marBottom w:val="0"/>
      <w:divBdr>
        <w:top w:val="none" w:sz="0" w:space="0" w:color="auto"/>
        <w:left w:val="none" w:sz="0" w:space="0" w:color="auto"/>
        <w:bottom w:val="none" w:sz="0" w:space="0" w:color="auto"/>
        <w:right w:val="none" w:sz="0" w:space="0" w:color="auto"/>
      </w:divBdr>
      <w:divsChild>
        <w:div w:id="1234855718">
          <w:marLeft w:val="0"/>
          <w:marRight w:val="0"/>
          <w:marTop w:val="192"/>
          <w:marBottom w:val="0"/>
          <w:divBdr>
            <w:top w:val="none" w:sz="0" w:space="0" w:color="auto"/>
            <w:left w:val="none" w:sz="0" w:space="0" w:color="auto"/>
            <w:bottom w:val="none" w:sz="0" w:space="0" w:color="auto"/>
            <w:right w:val="none" w:sz="0" w:space="0" w:color="auto"/>
          </w:divBdr>
        </w:div>
        <w:div w:id="1182739176">
          <w:marLeft w:val="0"/>
          <w:marRight w:val="0"/>
          <w:marTop w:val="192"/>
          <w:marBottom w:val="0"/>
          <w:divBdr>
            <w:top w:val="none" w:sz="0" w:space="0" w:color="auto"/>
            <w:left w:val="none" w:sz="0" w:space="0" w:color="auto"/>
            <w:bottom w:val="none" w:sz="0" w:space="0" w:color="auto"/>
            <w:right w:val="none" w:sz="0" w:space="0" w:color="auto"/>
          </w:divBdr>
        </w:div>
        <w:div w:id="672028729">
          <w:marLeft w:val="60"/>
          <w:marRight w:val="60"/>
          <w:marTop w:val="100"/>
          <w:marBottom w:val="100"/>
          <w:divBdr>
            <w:top w:val="none" w:sz="0" w:space="0" w:color="auto"/>
            <w:left w:val="none" w:sz="0" w:space="0" w:color="auto"/>
            <w:bottom w:val="none" w:sz="0" w:space="0" w:color="auto"/>
            <w:right w:val="none" w:sz="0" w:space="0" w:color="auto"/>
          </w:divBdr>
        </w:div>
        <w:div w:id="763887742">
          <w:marLeft w:val="60"/>
          <w:marRight w:val="60"/>
          <w:marTop w:val="100"/>
          <w:marBottom w:val="100"/>
          <w:divBdr>
            <w:top w:val="none" w:sz="0" w:space="0" w:color="auto"/>
            <w:left w:val="none" w:sz="0" w:space="0" w:color="auto"/>
            <w:bottom w:val="none" w:sz="0" w:space="0" w:color="auto"/>
            <w:right w:val="none" w:sz="0" w:space="0" w:color="auto"/>
          </w:divBdr>
        </w:div>
        <w:div w:id="1680737758">
          <w:marLeft w:val="60"/>
          <w:marRight w:val="60"/>
          <w:marTop w:val="100"/>
          <w:marBottom w:val="100"/>
          <w:divBdr>
            <w:top w:val="none" w:sz="0" w:space="0" w:color="auto"/>
            <w:left w:val="none" w:sz="0" w:space="0" w:color="auto"/>
            <w:bottom w:val="none" w:sz="0" w:space="0" w:color="auto"/>
            <w:right w:val="none" w:sz="0" w:space="0" w:color="auto"/>
          </w:divBdr>
        </w:div>
        <w:div w:id="600183300">
          <w:marLeft w:val="60"/>
          <w:marRight w:val="60"/>
          <w:marTop w:val="100"/>
          <w:marBottom w:val="100"/>
          <w:divBdr>
            <w:top w:val="none" w:sz="0" w:space="0" w:color="auto"/>
            <w:left w:val="none" w:sz="0" w:space="0" w:color="auto"/>
            <w:bottom w:val="none" w:sz="0" w:space="0" w:color="auto"/>
            <w:right w:val="none" w:sz="0" w:space="0" w:color="auto"/>
          </w:divBdr>
        </w:div>
        <w:div w:id="826559414">
          <w:marLeft w:val="60"/>
          <w:marRight w:val="60"/>
          <w:marTop w:val="100"/>
          <w:marBottom w:val="100"/>
          <w:divBdr>
            <w:top w:val="none" w:sz="0" w:space="0" w:color="auto"/>
            <w:left w:val="none" w:sz="0" w:space="0" w:color="auto"/>
            <w:bottom w:val="none" w:sz="0" w:space="0" w:color="auto"/>
            <w:right w:val="none" w:sz="0" w:space="0" w:color="auto"/>
          </w:divBdr>
        </w:div>
        <w:div w:id="599794932">
          <w:marLeft w:val="60"/>
          <w:marRight w:val="60"/>
          <w:marTop w:val="100"/>
          <w:marBottom w:val="100"/>
          <w:divBdr>
            <w:top w:val="none" w:sz="0" w:space="0" w:color="auto"/>
            <w:left w:val="none" w:sz="0" w:space="0" w:color="auto"/>
            <w:bottom w:val="none" w:sz="0" w:space="0" w:color="auto"/>
            <w:right w:val="none" w:sz="0" w:space="0" w:color="auto"/>
          </w:divBdr>
        </w:div>
        <w:div w:id="687870362">
          <w:marLeft w:val="60"/>
          <w:marRight w:val="60"/>
          <w:marTop w:val="100"/>
          <w:marBottom w:val="100"/>
          <w:divBdr>
            <w:top w:val="none" w:sz="0" w:space="0" w:color="auto"/>
            <w:left w:val="none" w:sz="0" w:space="0" w:color="auto"/>
            <w:bottom w:val="none" w:sz="0" w:space="0" w:color="auto"/>
            <w:right w:val="none" w:sz="0" w:space="0" w:color="auto"/>
          </w:divBdr>
        </w:div>
        <w:div w:id="1546605470">
          <w:marLeft w:val="60"/>
          <w:marRight w:val="60"/>
          <w:marTop w:val="100"/>
          <w:marBottom w:val="100"/>
          <w:divBdr>
            <w:top w:val="none" w:sz="0" w:space="0" w:color="auto"/>
            <w:left w:val="none" w:sz="0" w:space="0" w:color="auto"/>
            <w:bottom w:val="none" w:sz="0" w:space="0" w:color="auto"/>
            <w:right w:val="none" w:sz="0" w:space="0" w:color="auto"/>
          </w:divBdr>
        </w:div>
        <w:div w:id="7757670">
          <w:marLeft w:val="60"/>
          <w:marRight w:val="60"/>
          <w:marTop w:val="100"/>
          <w:marBottom w:val="100"/>
          <w:divBdr>
            <w:top w:val="none" w:sz="0" w:space="0" w:color="auto"/>
            <w:left w:val="none" w:sz="0" w:space="0" w:color="auto"/>
            <w:bottom w:val="none" w:sz="0" w:space="0" w:color="auto"/>
            <w:right w:val="none" w:sz="0" w:space="0" w:color="auto"/>
          </w:divBdr>
        </w:div>
        <w:div w:id="1930459840">
          <w:marLeft w:val="60"/>
          <w:marRight w:val="60"/>
          <w:marTop w:val="100"/>
          <w:marBottom w:val="100"/>
          <w:divBdr>
            <w:top w:val="none" w:sz="0" w:space="0" w:color="auto"/>
            <w:left w:val="none" w:sz="0" w:space="0" w:color="auto"/>
            <w:bottom w:val="none" w:sz="0" w:space="0" w:color="auto"/>
            <w:right w:val="none" w:sz="0" w:space="0" w:color="auto"/>
          </w:divBdr>
        </w:div>
        <w:div w:id="994839791">
          <w:marLeft w:val="60"/>
          <w:marRight w:val="60"/>
          <w:marTop w:val="100"/>
          <w:marBottom w:val="100"/>
          <w:divBdr>
            <w:top w:val="none" w:sz="0" w:space="0" w:color="auto"/>
            <w:left w:val="none" w:sz="0" w:space="0" w:color="auto"/>
            <w:bottom w:val="none" w:sz="0" w:space="0" w:color="auto"/>
            <w:right w:val="none" w:sz="0" w:space="0" w:color="auto"/>
          </w:divBdr>
        </w:div>
        <w:div w:id="669337227">
          <w:marLeft w:val="60"/>
          <w:marRight w:val="60"/>
          <w:marTop w:val="100"/>
          <w:marBottom w:val="100"/>
          <w:divBdr>
            <w:top w:val="none" w:sz="0" w:space="0" w:color="auto"/>
            <w:left w:val="none" w:sz="0" w:space="0" w:color="auto"/>
            <w:bottom w:val="none" w:sz="0" w:space="0" w:color="auto"/>
            <w:right w:val="none" w:sz="0" w:space="0" w:color="auto"/>
          </w:divBdr>
        </w:div>
        <w:div w:id="1783957596">
          <w:marLeft w:val="60"/>
          <w:marRight w:val="60"/>
          <w:marTop w:val="100"/>
          <w:marBottom w:val="100"/>
          <w:divBdr>
            <w:top w:val="none" w:sz="0" w:space="0" w:color="auto"/>
            <w:left w:val="none" w:sz="0" w:space="0" w:color="auto"/>
            <w:bottom w:val="none" w:sz="0" w:space="0" w:color="auto"/>
            <w:right w:val="none" w:sz="0" w:space="0" w:color="auto"/>
          </w:divBdr>
        </w:div>
        <w:div w:id="778644303">
          <w:marLeft w:val="60"/>
          <w:marRight w:val="60"/>
          <w:marTop w:val="100"/>
          <w:marBottom w:val="100"/>
          <w:divBdr>
            <w:top w:val="none" w:sz="0" w:space="0" w:color="auto"/>
            <w:left w:val="none" w:sz="0" w:space="0" w:color="auto"/>
            <w:bottom w:val="none" w:sz="0" w:space="0" w:color="auto"/>
            <w:right w:val="none" w:sz="0" w:space="0" w:color="auto"/>
          </w:divBdr>
        </w:div>
        <w:div w:id="373040868">
          <w:marLeft w:val="60"/>
          <w:marRight w:val="60"/>
          <w:marTop w:val="100"/>
          <w:marBottom w:val="100"/>
          <w:divBdr>
            <w:top w:val="none" w:sz="0" w:space="0" w:color="auto"/>
            <w:left w:val="none" w:sz="0" w:space="0" w:color="auto"/>
            <w:bottom w:val="none" w:sz="0" w:space="0" w:color="auto"/>
            <w:right w:val="none" w:sz="0" w:space="0" w:color="auto"/>
          </w:divBdr>
        </w:div>
        <w:div w:id="313337150">
          <w:marLeft w:val="60"/>
          <w:marRight w:val="60"/>
          <w:marTop w:val="100"/>
          <w:marBottom w:val="100"/>
          <w:divBdr>
            <w:top w:val="none" w:sz="0" w:space="0" w:color="auto"/>
            <w:left w:val="none" w:sz="0" w:space="0" w:color="auto"/>
            <w:bottom w:val="none" w:sz="0" w:space="0" w:color="auto"/>
            <w:right w:val="none" w:sz="0" w:space="0" w:color="auto"/>
          </w:divBdr>
        </w:div>
        <w:div w:id="1114053909">
          <w:marLeft w:val="60"/>
          <w:marRight w:val="60"/>
          <w:marTop w:val="100"/>
          <w:marBottom w:val="100"/>
          <w:divBdr>
            <w:top w:val="none" w:sz="0" w:space="0" w:color="auto"/>
            <w:left w:val="none" w:sz="0" w:space="0" w:color="auto"/>
            <w:bottom w:val="none" w:sz="0" w:space="0" w:color="auto"/>
            <w:right w:val="none" w:sz="0" w:space="0" w:color="auto"/>
          </w:divBdr>
        </w:div>
        <w:div w:id="863058929">
          <w:marLeft w:val="60"/>
          <w:marRight w:val="60"/>
          <w:marTop w:val="100"/>
          <w:marBottom w:val="100"/>
          <w:divBdr>
            <w:top w:val="none" w:sz="0" w:space="0" w:color="auto"/>
            <w:left w:val="none" w:sz="0" w:space="0" w:color="auto"/>
            <w:bottom w:val="none" w:sz="0" w:space="0" w:color="auto"/>
            <w:right w:val="none" w:sz="0" w:space="0" w:color="auto"/>
          </w:divBdr>
        </w:div>
        <w:div w:id="922952495">
          <w:marLeft w:val="60"/>
          <w:marRight w:val="60"/>
          <w:marTop w:val="100"/>
          <w:marBottom w:val="100"/>
          <w:divBdr>
            <w:top w:val="none" w:sz="0" w:space="0" w:color="auto"/>
            <w:left w:val="none" w:sz="0" w:space="0" w:color="auto"/>
            <w:bottom w:val="none" w:sz="0" w:space="0" w:color="auto"/>
            <w:right w:val="none" w:sz="0" w:space="0" w:color="auto"/>
          </w:divBdr>
        </w:div>
        <w:div w:id="1410886133">
          <w:marLeft w:val="60"/>
          <w:marRight w:val="60"/>
          <w:marTop w:val="100"/>
          <w:marBottom w:val="100"/>
          <w:divBdr>
            <w:top w:val="none" w:sz="0" w:space="0" w:color="auto"/>
            <w:left w:val="none" w:sz="0" w:space="0" w:color="auto"/>
            <w:bottom w:val="none" w:sz="0" w:space="0" w:color="auto"/>
            <w:right w:val="none" w:sz="0" w:space="0" w:color="auto"/>
          </w:divBdr>
        </w:div>
        <w:div w:id="1985157983">
          <w:marLeft w:val="60"/>
          <w:marRight w:val="60"/>
          <w:marTop w:val="100"/>
          <w:marBottom w:val="100"/>
          <w:divBdr>
            <w:top w:val="none" w:sz="0" w:space="0" w:color="auto"/>
            <w:left w:val="none" w:sz="0" w:space="0" w:color="auto"/>
            <w:bottom w:val="none" w:sz="0" w:space="0" w:color="auto"/>
            <w:right w:val="none" w:sz="0" w:space="0" w:color="auto"/>
          </w:divBdr>
        </w:div>
        <w:div w:id="641735162">
          <w:marLeft w:val="60"/>
          <w:marRight w:val="60"/>
          <w:marTop w:val="100"/>
          <w:marBottom w:val="100"/>
          <w:divBdr>
            <w:top w:val="none" w:sz="0" w:space="0" w:color="auto"/>
            <w:left w:val="none" w:sz="0" w:space="0" w:color="auto"/>
            <w:bottom w:val="none" w:sz="0" w:space="0" w:color="auto"/>
            <w:right w:val="none" w:sz="0" w:space="0" w:color="auto"/>
          </w:divBdr>
        </w:div>
        <w:div w:id="676153374">
          <w:marLeft w:val="60"/>
          <w:marRight w:val="60"/>
          <w:marTop w:val="100"/>
          <w:marBottom w:val="100"/>
          <w:divBdr>
            <w:top w:val="none" w:sz="0" w:space="0" w:color="auto"/>
            <w:left w:val="none" w:sz="0" w:space="0" w:color="auto"/>
            <w:bottom w:val="none" w:sz="0" w:space="0" w:color="auto"/>
            <w:right w:val="none" w:sz="0" w:space="0" w:color="auto"/>
          </w:divBdr>
        </w:div>
        <w:div w:id="1061099868">
          <w:marLeft w:val="60"/>
          <w:marRight w:val="60"/>
          <w:marTop w:val="100"/>
          <w:marBottom w:val="100"/>
          <w:divBdr>
            <w:top w:val="none" w:sz="0" w:space="0" w:color="auto"/>
            <w:left w:val="none" w:sz="0" w:space="0" w:color="auto"/>
            <w:bottom w:val="none" w:sz="0" w:space="0" w:color="auto"/>
            <w:right w:val="none" w:sz="0" w:space="0" w:color="auto"/>
          </w:divBdr>
        </w:div>
        <w:div w:id="2097750311">
          <w:marLeft w:val="60"/>
          <w:marRight w:val="60"/>
          <w:marTop w:val="100"/>
          <w:marBottom w:val="100"/>
          <w:divBdr>
            <w:top w:val="none" w:sz="0" w:space="0" w:color="auto"/>
            <w:left w:val="none" w:sz="0" w:space="0" w:color="auto"/>
            <w:bottom w:val="none" w:sz="0" w:space="0" w:color="auto"/>
            <w:right w:val="none" w:sz="0" w:space="0" w:color="auto"/>
          </w:divBdr>
        </w:div>
        <w:div w:id="2013489265">
          <w:marLeft w:val="60"/>
          <w:marRight w:val="60"/>
          <w:marTop w:val="100"/>
          <w:marBottom w:val="100"/>
          <w:divBdr>
            <w:top w:val="none" w:sz="0" w:space="0" w:color="auto"/>
            <w:left w:val="none" w:sz="0" w:space="0" w:color="auto"/>
            <w:bottom w:val="none" w:sz="0" w:space="0" w:color="auto"/>
            <w:right w:val="none" w:sz="0" w:space="0" w:color="auto"/>
          </w:divBdr>
        </w:div>
        <w:div w:id="1872450116">
          <w:marLeft w:val="60"/>
          <w:marRight w:val="60"/>
          <w:marTop w:val="100"/>
          <w:marBottom w:val="100"/>
          <w:divBdr>
            <w:top w:val="none" w:sz="0" w:space="0" w:color="auto"/>
            <w:left w:val="none" w:sz="0" w:space="0" w:color="auto"/>
            <w:bottom w:val="none" w:sz="0" w:space="0" w:color="auto"/>
            <w:right w:val="none" w:sz="0" w:space="0" w:color="auto"/>
          </w:divBdr>
        </w:div>
        <w:div w:id="548296854">
          <w:marLeft w:val="60"/>
          <w:marRight w:val="60"/>
          <w:marTop w:val="100"/>
          <w:marBottom w:val="100"/>
          <w:divBdr>
            <w:top w:val="none" w:sz="0" w:space="0" w:color="auto"/>
            <w:left w:val="none" w:sz="0" w:space="0" w:color="auto"/>
            <w:bottom w:val="none" w:sz="0" w:space="0" w:color="auto"/>
            <w:right w:val="none" w:sz="0" w:space="0" w:color="auto"/>
          </w:divBdr>
        </w:div>
        <w:div w:id="252594249">
          <w:marLeft w:val="60"/>
          <w:marRight w:val="60"/>
          <w:marTop w:val="100"/>
          <w:marBottom w:val="100"/>
          <w:divBdr>
            <w:top w:val="none" w:sz="0" w:space="0" w:color="auto"/>
            <w:left w:val="none" w:sz="0" w:space="0" w:color="auto"/>
            <w:bottom w:val="none" w:sz="0" w:space="0" w:color="auto"/>
            <w:right w:val="none" w:sz="0" w:space="0" w:color="auto"/>
          </w:divBdr>
        </w:div>
        <w:div w:id="1129858991">
          <w:marLeft w:val="60"/>
          <w:marRight w:val="60"/>
          <w:marTop w:val="100"/>
          <w:marBottom w:val="100"/>
          <w:divBdr>
            <w:top w:val="none" w:sz="0" w:space="0" w:color="auto"/>
            <w:left w:val="none" w:sz="0" w:space="0" w:color="auto"/>
            <w:bottom w:val="none" w:sz="0" w:space="0" w:color="auto"/>
            <w:right w:val="none" w:sz="0" w:space="0" w:color="auto"/>
          </w:divBdr>
        </w:div>
        <w:div w:id="755321456">
          <w:marLeft w:val="60"/>
          <w:marRight w:val="60"/>
          <w:marTop w:val="100"/>
          <w:marBottom w:val="100"/>
          <w:divBdr>
            <w:top w:val="none" w:sz="0" w:space="0" w:color="auto"/>
            <w:left w:val="none" w:sz="0" w:space="0" w:color="auto"/>
            <w:bottom w:val="none" w:sz="0" w:space="0" w:color="auto"/>
            <w:right w:val="none" w:sz="0" w:space="0" w:color="auto"/>
          </w:divBdr>
        </w:div>
        <w:div w:id="1111708395">
          <w:marLeft w:val="60"/>
          <w:marRight w:val="60"/>
          <w:marTop w:val="100"/>
          <w:marBottom w:val="100"/>
          <w:divBdr>
            <w:top w:val="none" w:sz="0" w:space="0" w:color="auto"/>
            <w:left w:val="none" w:sz="0" w:space="0" w:color="auto"/>
            <w:bottom w:val="none" w:sz="0" w:space="0" w:color="auto"/>
            <w:right w:val="none" w:sz="0" w:space="0" w:color="auto"/>
          </w:divBdr>
        </w:div>
        <w:div w:id="432088549">
          <w:marLeft w:val="60"/>
          <w:marRight w:val="60"/>
          <w:marTop w:val="100"/>
          <w:marBottom w:val="100"/>
          <w:divBdr>
            <w:top w:val="none" w:sz="0" w:space="0" w:color="auto"/>
            <w:left w:val="none" w:sz="0" w:space="0" w:color="auto"/>
            <w:bottom w:val="none" w:sz="0" w:space="0" w:color="auto"/>
            <w:right w:val="none" w:sz="0" w:space="0" w:color="auto"/>
          </w:divBdr>
        </w:div>
        <w:div w:id="1744376318">
          <w:marLeft w:val="60"/>
          <w:marRight w:val="60"/>
          <w:marTop w:val="100"/>
          <w:marBottom w:val="100"/>
          <w:divBdr>
            <w:top w:val="none" w:sz="0" w:space="0" w:color="auto"/>
            <w:left w:val="none" w:sz="0" w:space="0" w:color="auto"/>
            <w:bottom w:val="none" w:sz="0" w:space="0" w:color="auto"/>
            <w:right w:val="none" w:sz="0" w:space="0" w:color="auto"/>
          </w:divBdr>
        </w:div>
        <w:div w:id="1242064534">
          <w:marLeft w:val="60"/>
          <w:marRight w:val="60"/>
          <w:marTop w:val="100"/>
          <w:marBottom w:val="100"/>
          <w:divBdr>
            <w:top w:val="none" w:sz="0" w:space="0" w:color="auto"/>
            <w:left w:val="none" w:sz="0" w:space="0" w:color="auto"/>
            <w:bottom w:val="none" w:sz="0" w:space="0" w:color="auto"/>
            <w:right w:val="none" w:sz="0" w:space="0" w:color="auto"/>
          </w:divBdr>
        </w:div>
        <w:div w:id="803497921">
          <w:marLeft w:val="60"/>
          <w:marRight w:val="60"/>
          <w:marTop w:val="100"/>
          <w:marBottom w:val="100"/>
          <w:divBdr>
            <w:top w:val="none" w:sz="0" w:space="0" w:color="auto"/>
            <w:left w:val="none" w:sz="0" w:space="0" w:color="auto"/>
            <w:bottom w:val="none" w:sz="0" w:space="0" w:color="auto"/>
            <w:right w:val="none" w:sz="0" w:space="0" w:color="auto"/>
          </w:divBdr>
        </w:div>
        <w:div w:id="136261234">
          <w:marLeft w:val="60"/>
          <w:marRight w:val="60"/>
          <w:marTop w:val="100"/>
          <w:marBottom w:val="100"/>
          <w:divBdr>
            <w:top w:val="none" w:sz="0" w:space="0" w:color="auto"/>
            <w:left w:val="none" w:sz="0" w:space="0" w:color="auto"/>
            <w:bottom w:val="none" w:sz="0" w:space="0" w:color="auto"/>
            <w:right w:val="none" w:sz="0" w:space="0" w:color="auto"/>
          </w:divBdr>
        </w:div>
        <w:div w:id="1569264930">
          <w:marLeft w:val="60"/>
          <w:marRight w:val="60"/>
          <w:marTop w:val="100"/>
          <w:marBottom w:val="100"/>
          <w:divBdr>
            <w:top w:val="none" w:sz="0" w:space="0" w:color="auto"/>
            <w:left w:val="none" w:sz="0" w:space="0" w:color="auto"/>
            <w:bottom w:val="none" w:sz="0" w:space="0" w:color="auto"/>
            <w:right w:val="none" w:sz="0" w:space="0" w:color="auto"/>
          </w:divBdr>
        </w:div>
        <w:div w:id="1016660477">
          <w:marLeft w:val="60"/>
          <w:marRight w:val="60"/>
          <w:marTop w:val="100"/>
          <w:marBottom w:val="100"/>
          <w:divBdr>
            <w:top w:val="none" w:sz="0" w:space="0" w:color="auto"/>
            <w:left w:val="none" w:sz="0" w:space="0" w:color="auto"/>
            <w:bottom w:val="none" w:sz="0" w:space="0" w:color="auto"/>
            <w:right w:val="none" w:sz="0" w:space="0" w:color="auto"/>
          </w:divBdr>
        </w:div>
        <w:div w:id="1345981498">
          <w:marLeft w:val="60"/>
          <w:marRight w:val="60"/>
          <w:marTop w:val="100"/>
          <w:marBottom w:val="100"/>
          <w:divBdr>
            <w:top w:val="none" w:sz="0" w:space="0" w:color="auto"/>
            <w:left w:val="none" w:sz="0" w:space="0" w:color="auto"/>
            <w:bottom w:val="none" w:sz="0" w:space="0" w:color="auto"/>
            <w:right w:val="none" w:sz="0" w:space="0" w:color="auto"/>
          </w:divBdr>
        </w:div>
        <w:div w:id="652031836">
          <w:marLeft w:val="60"/>
          <w:marRight w:val="60"/>
          <w:marTop w:val="100"/>
          <w:marBottom w:val="100"/>
          <w:divBdr>
            <w:top w:val="none" w:sz="0" w:space="0" w:color="auto"/>
            <w:left w:val="none" w:sz="0" w:space="0" w:color="auto"/>
            <w:bottom w:val="none" w:sz="0" w:space="0" w:color="auto"/>
            <w:right w:val="none" w:sz="0" w:space="0" w:color="auto"/>
          </w:divBdr>
        </w:div>
        <w:div w:id="1664622329">
          <w:marLeft w:val="60"/>
          <w:marRight w:val="60"/>
          <w:marTop w:val="100"/>
          <w:marBottom w:val="100"/>
          <w:divBdr>
            <w:top w:val="none" w:sz="0" w:space="0" w:color="auto"/>
            <w:left w:val="none" w:sz="0" w:space="0" w:color="auto"/>
            <w:bottom w:val="none" w:sz="0" w:space="0" w:color="auto"/>
            <w:right w:val="none" w:sz="0" w:space="0" w:color="auto"/>
          </w:divBdr>
        </w:div>
        <w:div w:id="1485007530">
          <w:marLeft w:val="60"/>
          <w:marRight w:val="60"/>
          <w:marTop w:val="100"/>
          <w:marBottom w:val="100"/>
          <w:divBdr>
            <w:top w:val="none" w:sz="0" w:space="0" w:color="auto"/>
            <w:left w:val="none" w:sz="0" w:space="0" w:color="auto"/>
            <w:bottom w:val="none" w:sz="0" w:space="0" w:color="auto"/>
            <w:right w:val="none" w:sz="0" w:space="0" w:color="auto"/>
          </w:divBdr>
        </w:div>
        <w:div w:id="284626891">
          <w:marLeft w:val="60"/>
          <w:marRight w:val="60"/>
          <w:marTop w:val="100"/>
          <w:marBottom w:val="100"/>
          <w:divBdr>
            <w:top w:val="none" w:sz="0" w:space="0" w:color="auto"/>
            <w:left w:val="none" w:sz="0" w:space="0" w:color="auto"/>
            <w:bottom w:val="none" w:sz="0" w:space="0" w:color="auto"/>
            <w:right w:val="none" w:sz="0" w:space="0" w:color="auto"/>
          </w:divBdr>
        </w:div>
        <w:div w:id="1619683084">
          <w:marLeft w:val="60"/>
          <w:marRight w:val="60"/>
          <w:marTop w:val="100"/>
          <w:marBottom w:val="100"/>
          <w:divBdr>
            <w:top w:val="none" w:sz="0" w:space="0" w:color="auto"/>
            <w:left w:val="none" w:sz="0" w:space="0" w:color="auto"/>
            <w:bottom w:val="none" w:sz="0" w:space="0" w:color="auto"/>
            <w:right w:val="none" w:sz="0" w:space="0" w:color="auto"/>
          </w:divBdr>
        </w:div>
        <w:div w:id="144056454">
          <w:marLeft w:val="0"/>
          <w:marRight w:val="0"/>
          <w:marTop w:val="192"/>
          <w:marBottom w:val="0"/>
          <w:divBdr>
            <w:top w:val="none" w:sz="0" w:space="0" w:color="auto"/>
            <w:left w:val="none" w:sz="0" w:space="0" w:color="auto"/>
            <w:bottom w:val="none" w:sz="0" w:space="0" w:color="auto"/>
            <w:right w:val="none" w:sz="0" w:space="0" w:color="auto"/>
          </w:divBdr>
        </w:div>
        <w:div w:id="1038165774">
          <w:marLeft w:val="0"/>
          <w:marRight w:val="0"/>
          <w:marTop w:val="192"/>
          <w:marBottom w:val="0"/>
          <w:divBdr>
            <w:top w:val="none" w:sz="0" w:space="0" w:color="auto"/>
            <w:left w:val="none" w:sz="0" w:space="0" w:color="auto"/>
            <w:bottom w:val="none" w:sz="0" w:space="0" w:color="auto"/>
            <w:right w:val="none" w:sz="0" w:space="0" w:color="auto"/>
          </w:divBdr>
        </w:div>
        <w:div w:id="1653945024">
          <w:marLeft w:val="0"/>
          <w:marRight w:val="0"/>
          <w:marTop w:val="192"/>
          <w:marBottom w:val="0"/>
          <w:divBdr>
            <w:top w:val="none" w:sz="0" w:space="0" w:color="auto"/>
            <w:left w:val="none" w:sz="0" w:space="0" w:color="auto"/>
            <w:bottom w:val="none" w:sz="0" w:space="0" w:color="auto"/>
            <w:right w:val="none" w:sz="0" w:space="0" w:color="auto"/>
          </w:divBdr>
        </w:div>
        <w:div w:id="45879804">
          <w:marLeft w:val="0"/>
          <w:marRight w:val="0"/>
          <w:marTop w:val="192"/>
          <w:marBottom w:val="0"/>
          <w:divBdr>
            <w:top w:val="none" w:sz="0" w:space="0" w:color="auto"/>
            <w:left w:val="none" w:sz="0" w:space="0" w:color="auto"/>
            <w:bottom w:val="none" w:sz="0" w:space="0" w:color="auto"/>
            <w:right w:val="none" w:sz="0" w:space="0" w:color="auto"/>
          </w:divBdr>
        </w:div>
      </w:divsChild>
    </w:div>
    <w:div w:id="1887175304">
      <w:bodyDiv w:val="1"/>
      <w:marLeft w:val="0"/>
      <w:marRight w:val="0"/>
      <w:marTop w:val="0"/>
      <w:marBottom w:val="0"/>
      <w:divBdr>
        <w:top w:val="none" w:sz="0" w:space="0" w:color="auto"/>
        <w:left w:val="none" w:sz="0" w:space="0" w:color="auto"/>
        <w:bottom w:val="none" w:sz="0" w:space="0" w:color="auto"/>
        <w:right w:val="none" w:sz="0" w:space="0" w:color="auto"/>
      </w:divBdr>
    </w:div>
    <w:div w:id="21339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ED97-7EF3-413F-AB99-7B5FAC00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15864</Words>
  <Characters>90430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2016-07-18T06:05:00Z</cp:lastPrinted>
  <dcterms:created xsi:type="dcterms:W3CDTF">2021-10-26T11:11:00Z</dcterms:created>
  <dcterms:modified xsi:type="dcterms:W3CDTF">2021-10-26T11:11:00Z</dcterms:modified>
</cp:coreProperties>
</file>